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84" w:rsidRDefault="00DC736B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TABELA ZGODNOŚCI</w:t>
      </w:r>
    </w:p>
    <w:p w:rsidR="00D95B84" w:rsidRDefault="00DC736B">
      <w:pPr>
        <w:spacing w:before="120" w:line="276" w:lineRule="auto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Oferowanego przedmiotu </w:t>
      </w:r>
      <w:proofErr w:type="spellStart"/>
      <w:r>
        <w:rPr>
          <w:rFonts w:ascii="Times New Roman" w:hAnsi="Times New Roman"/>
          <w:b/>
          <w:sz w:val="28"/>
          <w:szCs w:val="28"/>
        </w:rPr>
        <w:t>zamówienia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z wymogami Zamawiającego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8"/>
        <w:gridCol w:w="7238"/>
      </w:tblGrid>
      <w:tr w:rsidR="00D95B84" w:rsidTr="0097318E">
        <w:tc>
          <w:tcPr>
            <w:tcW w:w="2008" w:type="dxa"/>
          </w:tcPr>
          <w:p w:rsidR="00D95B84" w:rsidRDefault="00DC736B">
            <w:pPr>
              <w:spacing w:before="240"/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38" w:type="dxa"/>
          </w:tcPr>
          <w:p w:rsidR="00D95B84" w:rsidRDefault="009358E5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</w:rPr>
            </w:pPr>
            <w:bookmarkStart w:id="0" w:name="_Hlk90031703"/>
            <w:r w:rsidRPr="00931017">
              <w:rPr>
                <w:rFonts w:ascii="Times New Roman" w:hAnsi="Times New Roman"/>
                <w:b/>
                <w:bCs/>
                <w:color w:val="000000" w:themeColor="text1"/>
              </w:rPr>
              <w:t>Świadczenie usług medycznych z zakresu medycyny pracy oraz dodatkowej opieki medycznej</w:t>
            </w:r>
            <w:bookmarkEnd w:id="0"/>
            <w:r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</w:p>
        </w:tc>
      </w:tr>
      <w:tr w:rsidR="00D95B84" w:rsidTr="0097318E">
        <w:trPr>
          <w:trHeight w:val="242"/>
        </w:trPr>
        <w:tc>
          <w:tcPr>
            <w:tcW w:w="2008" w:type="dxa"/>
          </w:tcPr>
          <w:p w:rsidR="00D95B84" w:rsidRDefault="00DC736B">
            <w:pPr>
              <w:spacing w:before="240"/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38" w:type="dxa"/>
          </w:tcPr>
          <w:p w:rsidR="00D95B84" w:rsidRDefault="00DC736B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3"/>
              </w:rPr>
              <w:t>ZP-2402-1/21</w:t>
            </w:r>
          </w:p>
        </w:tc>
      </w:tr>
      <w:tr w:rsidR="00D95B84" w:rsidTr="0097318E">
        <w:tc>
          <w:tcPr>
            <w:tcW w:w="2008" w:type="dxa"/>
          </w:tcPr>
          <w:p w:rsidR="00D95B84" w:rsidRDefault="00DC736B">
            <w:pPr>
              <w:spacing w:before="240"/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38" w:type="dxa"/>
          </w:tcPr>
          <w:p w:rsidR="00D95B84" w:rsidRDefault="00DC736B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D95B84" w:rsidTr="0097318E">
        <w:trPr>
          <w:trHeight w:val="80"/>
        </w:trPr>
        <w:tc>
          <w:tcPr>
            <w:tcW w:w="2008" w:type="dxa"/>
          </w:tcPr>
          <w:p w:rsidR="00D95B84" w:rsidRDefault="00DC736B">
            <w:pPr>
              <w:spacing w:before="240"/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Tryb udzielenia </w:t>
            </w:r>
            <w:proofErr w:type="spellStart"/>
            <w:r>
              <w:rPr>
                <w:rFonts w:ascii="Times New Roman" w:hAnsi="Times New Roman"/>
              </w:rPr>
              <w:t>zamówienia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238" w:type="dxa"/>
          </w:tcPr>
          <w:p w:rsidR="00D95B84" w:rsidRDefault="00DC736B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>
              <w:rPr>
                <w:rFonts w:ascii="Times New Roman" w:hAnsi="Times New Roman"/>
              </w:rPr>
              <w:t xml:space="preserve">na podstawie art. 275 pkt. 1 ustawy z dnia 11 września 2019 r. Prawo zamówień </w:t>
            </w:r>
            <w:proofErr w:type="spellStart"/>
            <w:r>
              <w:rPr>
                <w:rFonts w:ascii="Times New Roman" w:hAnsi="Times New Roman"/>
              </w:rPr>
              <w:t>publicznych</w:t>
            </w:r>
            <w:proofErr w:type="spellEnd"/>
            <w:r>
              <w:rPr>
                <w:rFonts w:ascii="Times New Roman" w:hAnsi="Times New Roman"/>
              </w:rPr>
              <w:t xml:space="preserve"> (tj. Dz. U. z 2021, poz. 1129 z </w:t>
            </w:r>
            <w:proofErr w:type="spellStart"/>
            <w:r>
              <w:rPr>
                <w:rFonts w:ascii="Times New Roman" w:hAnsi="Times New Roman"/>
              </w:rPr>
              <w:t>późn</w:t>
            </w:r>
            <w:proofErr w:type="spellEnd"/>
            <w:r>
              <w:rPr>
                <w:rFonts w:ascii="Times New Roman" w:hAnsi="Times New Roman"/>
              </w:rPr>
              <w:t>. zm.)</w:t>
            </w:r>
          </w:p>
        </w:tc>
      </w:tr>
    </w:tbl>
    <w:p w:rsidR="00D95B84" w:rsidRDefault="00DC736B">
      <w:pPr>
        <w:spacing w:before="240" w:after="24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WYKONAWCY:</w:t>
      </w:r>
    </w:p>
    <w:tbl>
      <w:tblPr>
        <w:tblStyle w:val="Tabela-Siatka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06"/>
        <w:gridCol w:w="6350"/>
      </w:tblGrid>
      <w:tr w:rsidR="00D95B84" w:rsidTr="0097318E">
        <w:tc>
          <w:tcPr>
            <w:tcW w:w="3006" w:type="dxa"/>
          </w:tcPr>
          <w:p w:rsidR="00D95B84" w:rsidRDefault="00DC736B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50" w:type="dxa"/>
          </w:tcPr>
          <w:p w:rsidR="00D95B84" w:rsidRDefault="00DC736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……………………………………….……………………….…</w:t>
            </w:r>
          </w:p>
        </w:tc>
      </w:tr>
      <w:tr w:rsidR="00D95B84" w:rsidTr="0097318E">
        <w:tc>
          <w:tcPr>
            <w:tcW w:w="3006" w:type="dxa"/>
          </w:tcPr>
          <w:p w:rsidR="00D95B84" w:rsidRDefault="00DC736B">
            <w:pPr>
              <w:spacing w:before="240"/>
              <w:ind w:left="-120" w:right="-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50" w:type="dxa"/>
          </w:tcPr>
          <w:p w:rsidR="00D95B84" w:rsidRDefault="00DC736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……………………………………………………….……….…</w:t>
            </w:r>
          </w:p>
        </w:tc>
      </w:tr>
      <w:tr w:rsidR="00D95B84" w:rsidTr="0097318E">
        <w:trPr>
          <w:trHeight w:val="597"/>
        </w:trPr>
        <w:tc>
          <w:tcPr>
            <w:tcW w:w="9356" w:type="dxa"/>
            <w:gridSpan w:val="2"/>
            <w:vAlign w:val="bottom"/>
          </w:tcPr>
          <w:p w:rsidR="00D95B84" w:rsidRDefault="00DC736B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Osoba upoważniona do reprezentacji: </w:t>
            </w:r>
          </w:p>
        </w:tc>
      </w:tr>
      <w:tr w:rsidR="00D95B84" w:rsidTr="0097318E">
        <w:tc>
          <w:tcPr>
            <w:tcW w:w="3006" w:type="dxa"/>
          </w:tcPr>
          <w:p w:rsidR="00D95B84" w:rsidRDefault="00DC736B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350" w:type="dxa"/>
          </w:tcPr>
          <w:p w:rsidR="00D95B84" w:rsidRDefault="00DC736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…………………………………………………….………….…</w:t>
            </w:r>
          </w:p>
        </w:tc>
      </w:tr>
      <w:tr w:rsidR="00D95B84" w:rsidTr="0097318E">
        <w:trPr>
          <w:trHeight w:val="66"/>
        </w:trPr>
        <w:tc>
          <w:tcPr>
            <w:tcW w:w="3006" w:type="dxa"/>
          </w:tcPr>
          <w:p w:rsidR="00D95B84" w:rsidRDefault="00DC736B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stanowisko / </w:t>
            </w:r>
          </w:p>
          <w:p w:rsidR="00D95B84" w:rsidRDefault="00DC736B">
            <w:pPr>
              <w:tabs>
                <w:tab w:val="left" w:pos="2415"/>
              </w:tabs>
              <w:ind w:left="-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350" w:type="dxa"/>
            <w:vAlign w:val="bottom"/>
          </w:tcPr>
          <w:p w:rsidR="00D95B84" w:rsidRDefault="00DC736B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………………………………………………………………..…</w:t>
            </w:r>
          </w:p>
        </w:tc>
      </w:tr>
    </w:tbl>
    <w:p w:rsidR="00D95B84" w:rsidRDefault="00DC736B">
      <w:pPr>
        <w:spacing w:before="360" w:after="24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oświadczam, co następuje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Ind w:w="108" w:type="dxa"/>
        <w:tblLayout w:type="fixed"/>
        <w:tblLook w:val="04A0"/>
      </w:tblPr>
      <w:tblGrid>
        <w:gridCol w:w="709"/>
        <w:gridCol w:w="4961"/>
        <w:gridCol w:w="3686"/>
      </w:tblGrid>
      <w:tr w:rsidR="00D95B84" w:rsidTr="0097318E">
        <w:tc>
          <w:tcPr>
            <w:tcW w:w="709" w:type="dxa"/>
          </w:tcPr>
          <w:p w:rsidR="00D95B84" w:rsidRPr="00C54878" w:rsidRDefault="00DC736B" w:rsidP="0097318E">
            <w:pPr>
              <w:spacing w:beforeLines="60" w:afterLines="60"/>
              <w:rPr>
                <w:rFonts w:ascii="Times New Roman" w:hAnsi="Times New Roman"/>
                <w:b/>
                <w:sz w:val="20"/>
                <w:szCs w:val="20"/>
              </w:rPr>
            </w:pPr>
            <w:r w:rsidRPr="00C5487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961" w:type="dxa"/>
          </w:tcPr>
          <w:p w:rsidR="00D95B84" w:rsidRPr="00C54878" w:rsidRDefault="00DC736B" w:rsidP="0097318E">
            <w:pPr>
              <w:spacing w:beforeLines="60" w:afterLines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878">
              <w:rPr>
                <w:rFonts w:ascii="Times New Roman" w:hAnsi="Times New Roman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3686" w:type="dxa"/>
          </w:tcPr>
          <w:p w:rsidR="00D95B84" w:rsidRPr="00C54878" w:rsidRDefault="00DC736B" w:rsidP="0097318E">
            <w:pPr>
              <w:spacing w:beforeLines="60" w:afterLines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878">
              <w:rPr>
                <w:rFonts w:ascii="Times New Roman" w:hAnsi="Times New Roman"/>
                <w:b/>
                <w:sz w:val="20"/>
                <w:szCs w:val="20"/>
              </w:rPr>
              <w:t>Usługi oferowane przez Wykonawcę</w:t>
            </w:r>
          </w:p>
          <w:p w:rsidR="00D95B84" w:rsidRDefault="00DC736B" w:rsidP="0097318E">
            <w:pPr>
              <w:spacing w:beforeLines="60" w:afterLines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878">
              <w:rPr>
                <w:rFonts w:ascii="Times New Roman" w:hAnsi="Times New Roman"/>
                <w:i/>
                <w:sz w:val="20"/>
                <w:szCs w:val="20"/>
              </w:rPr>
              <w:t xml:space="preserve">(Zamawiający wymaga </w:t>
            </w:r>
            <w:r w:rsidR="00C54878" w:rsidRPr="00C54878">
              <w:rPr>
                <w:rFonts w:ascii="Times New Roman" w:hAnsi="Times New Roman"/>
                <w:i/>
                <w:sz w:val="20"/>
                <w:szCs w:val="20"/>
              </w:rPr>
              <w:t>potwierdzenia zakresu oferowanych usług</w:t>
            </w:r>
            <w:r w:rsidRPr="00C5487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D95B84" w:rsidRPr="00903CCC" w:rsidTr="0097318E">
        <w:trPr>
          <w:trHeight w:val="425"/>
        </w:trPr>
        <w:tc>
          <w:tcPr>
            <w:tcW w:w="709" w:type="dxa"/>
          </w:tcPr>
          <w:p w:rsidR="00D95B84" w:rsidRPr="00903CCC" w:rsidRDefault="00D95B84" w:rsidP="0097318E">
            <w:pPr>
              <w:pStyle w:val="Akapitzlist"/>
              <w:numPr>
                <w:ilvl w:val="0"/>
                <w:numId w:val="1"/>
              </w:numPr>
              <w:spacing w:beforeLines="60" w:afterLines="60"/>
              <w:ind w:left="0" w:right="12" w:firstLine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D95B84" w:rsidRPr="00903CCC" w:rsidRDefault="00DC736B" w:rsidP="0097318E">
            <w:pPr>
              <w:spacing w:beforeLines="60" w:afterLines="60"/>
              <w:rPr>
                <w:rFonts w:ascii="Times New Roman" w:hAnsi="Times New Roman"/>
                <w:b/>
                <w:sz w:val="20"/>
                <w:szCs w:val="20"/>
              </w:rPr>
            </w:pPr>
            <w:r w:rsidRPr="00903CCC">
              <w:rPr>
                <w:rFonts w:ascii="Times New Roman" w:hAnsi="Times New Roman"/>
                <w:b/>
                <w:sz w:val="20"/>
                <w:szCs w:val="20"/>
              </w:rPr>
              <w:t>Świadczenie usług medycznych</w:t>
            </w:r>
            <w:r w:rsidR="00C54878" w:rsidRPr="00903CCC">
              <w:rPr>
                <w:rFonts w:ascii="Times New Roman" w:hAnsi="Times New Roman"/>
                <w:b/>
                <w:sz w:val="20"/>
                <w:szCs w:val="20"/>
              </w:rPr>
              <w:t xml:space="preserve"> z zakresu medycyny pracy</w:t>
            </w:r>
            <w:r w:rsidR="008E3213" w:rsidRPr="00903CC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CE5E42">
              <w:rPr>
                <w:rFonts w:ascii="Times New Roman" w:hAnsi="Times New Roman"/>
                <w:b/>
                <w:sz w:val="20"/>
                <w:szCs w:val="20"/>
              </w:rPr>
              <w:t xml:space="preserve"> zakres minimalny</w:t>
            </w:r>
            <w:r w:rsidRPr="00903C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D95B84" w:rsidTr="0097318E">
        <w:tc>
          <w:tcPr>
            <w:tcW w:w="709" w:type="dxa"/>
          </w:tcPr>
          <w:p w:rsidR="00D95B84" w:rsidRDefault="00D95B84" w:rsidP="0097318E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D95B84" w:rsidRPr="00903CCC" w:rsidRDefault="00594AE6" w:rsidP="0097318E">
            <w:pPr>
              <w:pStyle w:val="Cytat"/>
              <w:spacing w:beforeLines="60" w:afterLines="60"/>
              <w:jc w:val="left"/>
            </w:pPr>
            <w:r w:rsidRPr="00053585">
              <w:rPr>
                <w:rFonts w:eastAsia="Arial Narrow"/>
                <w:color w:val="000000" w:themeColor="text1"/>
              </w:rPr>
              <w:t xml:space="preserve">Świadczenie usług medycznych w zakresie </w:t>
            </w:r>
            <w:r>
              <w:rPr>
                <w:rFonts w:eastAsia="Arial Narrow"/>
                <w:color w:val="000000" w:themeColor="text1"/>
              </w:rPr>
              <w:t>medycyny pracy</w:t>
            </w:r>
            <w:r w:rsidRPr="00053585">
              <w:rPr>
                <w:rFonts w:eastAsia="Arial Narrow"/>
                <w:color w:val="000000" w:themeColor="text1"/>
              </w:rPr>
              <w:t xml:space="preserve"> dla Pracowników Zam</w:t>
            </w:r>
            <w:r>
              <w:rPr>
                <w:rFonts w:eastAsia="Arial Narrow"/>
                <w:color w:val="000000" w:themeColor="text1"/>
              </w:rPr>
              <w:t>a</w:t>
            </w:r>
            <w:r w:rsidRPr="00053585">
              <w:rPr>
                <w:rFonts w:eastAsia="Arial Narrow"/>
                <w:color w:val="000000" w:themeColor="text1"/>
              </w:rPr>
              <w:t>wiającego</w:t>
            </w:r>
            <w:r>
              <w:rPr>
                <w:rFonts w:eastAsia="Arial Narrow"/>
                <w:color w:val="000000" w:themeColor="text1"/>
              </w:rPr>
              <w:t xml:space="preserve"> oraz kandydatów do pracy (bez ograniczeń wiekowych).</w:t>
            </w:r>
          </w:p>
        </w:tc>
        <w:tc>
          <w:tcPr>
            <w:tcW w:w="3686" w:type="dxa"/>
          </w:tcPr>
          <w:p w:rsidR="00D95B84" w:rsidRDefault="00D95B84" w:rsidP="0097318E">
            <w:pPr>
              <w:pStyle w:val="Cytat"/>
              <w:spacing w:beforeLines="60" w:afterLines="60"/>
            </w:pPr>
          </w:p>
        </w:tc>
      </w:tr>
      <w:tr w:rsidR="00594AE6" w:rsidTr="0097318E">
        <w:tc>
          <w:tcPr>
            <w:tcW w:w="709" w:type="dxa"/>
          </w:tcPr>
          <w:p w:rsidR="00594AE6" w:rsidRDefault="00594AE6" w:rsidP="0097318E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94AE6" w:rsidRPr="00903CCC" w:rsidRDefault="00594AE6" w:rsidP="0097318E">
            <w:pPr>
              <w:pStyle w:val="Cytat"/>
              <w:spacing w:beforeLines="60" w:afterLines="60"/>
              <w:jc w:val="left"/>
              <w:rPr>
                <w:color w:val="000000" w:themeColor="text1"/>
              </w:rPr>
            </w:pPr>
            <w:r w:rsidRPr="00903CCC">
              <w:rPr>
                <w:color w:val="000000" w:themeColor="text1"/>
              </w:rPr>
              <w:t xml:space="preserve">Wykonywanie profilaktycznych </w:t>
            </w:r>
            <w:proofErr w:type="spellStart"/>
            <w:r w:rsidRPr="00903CCC">
              <w:rPr>
                <w:color w:val="000000" w:themeColor="text1"/>
              </w:rPr>
              <w:t>badań</w:t>
            </w:r>
            <w:proofErr w:type="spellEnd"/>
            <w:r w:rsidRPr="00903CCC">
              <w:rPr>
                <w:color w:val="000000" w:themeColor="text1"/>
              </w:rPr>
              <w:t xml:space="preserve"> lekarskich: wstępnych, okresowych i kontrolnych</w:t>
            </w:r>
          </w:p>
        </w:tc>
        <w:tc>
          <w:tcPr>
            <w:tcW w:w="3686" w:type="dxa"/>
          </w:tcPr>
          <w:p w:rsidR="00594AE6" w:rsidRDefault="00594AE6" w:rsidP="0097318E">
            <w:pPr>
              <w:pStyle w:val="Cytat"/>
              <w:spacing w:beforeLines="60" w:afterLines="60"/>
            </w:pPr>
          </w:p>
        </w:tc>
      </w:tr>
      <w:tr w:rsidR="008E3213" w:rsidTr="0097318E">
        <w:tc>
          <w:tcPr>
            <w:tcW w:w="709" w:type="dxa"/>
          </w:tcPr>
          <w:p w:rsidR="008E3213" w:rsidRDefault="008E3213" w:rsidP="0097318E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E3213" w:rsidRPr="00903CCC" w:rsidRDefault="008E3213" w:rsidP="0097318E">
            <w:pPr>
              <w:pStyle w:val="Cytat"/>
              <w:spacing w:beforeLines="60" w:afterLines="60"/>
              <w:jc w:val="left"/>
            </w:pPr>
            <w:r w:rsidRPr="00903CCC">
              <w:rPr>
                <w:color w:val="000000" w:themeColor="text1"/>
              </w:rPr>
              <w:t xml:space="preserve">Profilaktyczna opieka zdrowotna niezbędna z uwagi na warunki pracy obejmująca badania lekarskie mające na celu orzeczenie o możliwości wykonywania dotychczasowej pracy w sytuacji zgłoszenia przez Zamawiającego lub pracownika potrzeby takiego badania poza terminami wynikającymi z częstotliwości </w:t>
            </w:r>
            <w:proofErr w:type="spellStart"/>
            <w:r w:rsidRPr="00903CCC">
              <w:rPr>
                <w:color w:val="000000" w:themeColor="text1"/>
              </w:rPr>
              <w:t>badań</w:t>
            </w:r>
            <w:proofErr w:type="spellEnd"/>
            <w:r w:rsidRPr="00903CCC">
              <w:rPr>
                <w:color w:val="000000" w:themeColor="text1"/>
              </w:rPr>
              <w:t xml:space="preserve"> okresowych, w tym profilaktyczne badanie pracownika, w przypadku pogorszenia wzroku pracownika oraz badania w razie podejrzenia choroby zawodowej </w:t>
            </w:r>
            <w:r w:rsidRPr="00903CCC">
              <w:rPr>
                <w:color w:val="000000" w:themeColor="text1"/>
              </w:rPr>
              <w:lastRenderedPageBreak/>
              <w:t>u pracownika</w:t>
            </w:r>
          </w:p>
        </w:tc>
        <w:tc>
          <w:tcPr>
            <w:tcW w:w="3686" w:type="dxa"/>
          </w:tcPr>
          <w:p w:rsidR="008E3213" w:rsidRDefault="008E3213" w:rsidP="0097318E">
            <w:pPr>
              <w:pStyle w:val="Cytat"/>
              <w:spacing w:beforeLines="60" w:afterLines="60"/>
            </w:pPr>
          </w:p>
        </w:tc>
      </w:tr>
      <w:tr w:rsidR="008E3213" w:rsidTr="0097318E">
        <w:tc>
          <w:tcPr>
            <w:tcW w:w="709" w:type="dxa"/>
          </w:tcPr>
          <w:p w:rsidR="008E3213" w:rsidRDefault="008E3213" w:rsidP="0097318E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E3213" w:rsidRPr="00903CCC" w:rsidRDefault="008E3213" w:rsidP="0097318E">
            <w:pPr>
              <w:pStyle w:val="Cytat"/>
              <w:spacing w:beforeLines="60" w:afterLines="60"/>
              <w:jc w:val="left"/>
            </w:pPr>
            <w:r w:rsidRPr="00903CCC">
              <w:rPr>
                <w:color w:val="000000" w:themeColor="text1"/>
              </w:rPr>
              <w:t xml:space="preserve">Wydawanie orzeczeń lekarskich do celów określonych w Kodeksie pracy i przepisach wykonawczych, stwierdzających: brak przeciwwskazań zdrowotnych do pracy na określonym stanowisku lub </w:t>
            </w:r>
            <w:proofErr w:type="spellStart"/>
            <w:r w:rsidRPr="00903CCC">
              <w:rPr>
                <w:color w:val="000000" w:themeColor="text1"/>
              </w:rPr>
              <w:t>przeciwskazania</w:t>
            </w:r>
            <w:proofErr w:type="spellEnd"/>
            <w:r w:rsidRPr="00903CCC">
              <w:rPr>
                <w:color w:val="000000" w:themeColor="text1"/>
              </w:rPr>
              <w:t xml:space="preserve"> zdrowotne do wykonywania pracy na określonym stanowisku pracy</w:t>
            </w:r>
          </w:p>
        </w:tc>
        <w:tc>
          <w:tcPr>
            <w:tcW w:w="3686" w:type="dxa"/>
          </w:tcPr>
          <w:p w:rsidR="008E3213" w:rsidRDefault="008E3213" w:rsidP="0097318E">
            <w:pPr>
              <w:pStyle w:val="Cytat"/>
              <w:spacing w:beforeLines="60" w:afterLines="60"/>
            </w:pPr>
          </w:p>
        </w:tc>
      </w:tr>
      <w:tr w:rsidR="008E3213" w:rsidTr="0097318E">
        <w:tc>
          <w:tcPr>
            <w:tcW w:w="709" w:type="dxa"/>
          </w:tcPr>
          <w:p w:rsidR="008E3213" w:rsidRDefault="008E3213" w:rsidP="0097318E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E3213" w:rsidRPr="00903CCC" w:rsidRDefault="008E3213" w:rsidP="0097318E">
            <w:pPr>
              <w:pStyle w:val="Cytat"/>
              <w:spacing w:beforeLines="60" w:afterLines="60"/>
              <w:jc w:val="left"/>
            </w:pPr>
            <w:r w:rsidRPr="00903CCC">
              <w:rPr>
                <w:color w:val="000000" w:themeColor="text1"/>
              </w:rPr>
              <w:t xml:space="preserve">Przeprowadzanie </w:t>
            </w:r>
            <w:proofErr w:type="spellStart"/>
            <w:r w:rsidRPr="00903CCC">
              <w:rPr>
                <w:color w:val="000000" w:themeColor="text1"/>
              </w:rPr>
              <w:t>badań</w:t>
            </w:r>
            <w:proofErr w:type="spellEnd"/>
            <w:r w:rsidRPr="00903CCC">
              <w:rPr>
                <w:color w:val="000000" w:themeColor="text1"/>
              </w:rPr>
              <w:t xml:space="preserve"> pracowników, którzy w ramach wykonywanej pracy kierują pojazdami silnikowymi i nie podlegają ustawie o transporcie drogowym</w:t>
            </w:r>
          </w:p>
        </w:tc>
        <w:tc>
          <w:tcPr>
            <w:tcW w:w="3686" w:type="dxa"/>
          </w:tcPr>
          <w:p w:rsidR="008E3213" w:rsidRDefault="008E3213" w:rsidP="0097318E">
            <w:pPr>
              <w:pStyle w:val="Cytat"/>
              <w:spacing w:beforeLines="60" w:afterLines="60"/>
            </w:pPr>
          </w:p>
        </w:tc>
      </w:tr>
      <w:tr w:rsidR="008E3213" w:rsidTr="0097318E">
        <w:tc>
          <w:tcPr>
            <w:tcW w:w="709" w:type="dxa"/>
          </w:tcPr>
          <w:p w:rsidR="008E3213" w:rsidRDefault="008E3213" w:rsidP="0097318E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E3213" w:rsidRPr="00903CCC" w:rsidRDefault="008E3213" w:rsidP="0097318E">
            <w:pPr>
              <w:pStyle w:val="Cytat"/>
              <w:spacing w:beforeLines="60" w:afterLines="60"/>
              <w:jc w:val="left"/>
            </w:pPr>
            <w:r w:rsidRPr="00903CCC">
              <w:rPr>
                <w:rFonts w:eastAsia="Arial Narrow"/>
                <w:color w:val="000000" w:themeColor="text1"/>
              </w:rPr>
              <w:t>Usługami medycznymi z zakresu medycyny pracy będą objęci, bez względu na wiek, wszyscy pracownicy Zamawiającego, jak również osoby przyjmowane do pracy</w:t>
            </w:r>
          </w:p>
        </w:tc>
        <w:tc>
          <w:tcPr>
            <w:tcW w:w="3686" w:type="dxa"/>
          </w:tcPr>
          <w:p w:rsidR="008E3213" w:rsidRDefault="008E3213" w:rsidP="0097318E">
            <w:pPr>
              <w:pStyle w:val="Cytat"/>
              <w:spacing w:beforeLines="60" w:afterLines="60"/>
            </w:pPr>
          </w:p>
        </w:tc>
      </w:tr>
      <w:tr w:rsidR="008E3213" w:rsidTr="0097318E">
        <w:tc>
          <w:tcPr>
            <w:tcW w:w="709" w:type="dxa"/>
          </w:tcPr>
          <w:p w:rsidR="008E3213" w:rsidRDefault="008E3213" w:rsidP="0097318E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E3213" w:rsidRPr="00903CCC" w:rsidRDefault="008E3213" w:rsidP="0097318E">
            <w:pPr>
              <w:pStyle w:val="Cytat"/>
              <w:spacing w:beforeLines="60" w:afterLines="60"/>
              <w:jc w:val="left"/>
            </w:pPr>
            <w:r w:rsidRPr="00903CCC">
              <w:rPr>
                <w:rFonts w:eastAsia="Arial Narrow"/>
                <w:color w:val="000000" w:themeColor="text1"/>
              </w:rPr>
              <w:t xml:space="preserve">Wykonawca dysponuje lekarzami medycyny pracy, którzy mają znajomość języka angielskiego na poziomie umożliwiającym komunikację z pacjentem i przeprowadzenie </w:t>
            </w:r>
            <w:proofErr w:type="spellStart"/>
            <w:r w:rsidRPr="00903CCC">
              <w:rPr>
                <w:rFonts w:eastAsia="Arial Narrow"/>
                <w:color w:val="000000" w:themeColor="text1"/>
              </w:rPr>
              <w:t>badań</w:t>
            </w:r>
            <w:proofErr w:type="spellEnd"/>
            <w:r w:rsidRPr="00903CCC">
              <w:rPr>
                <w:rFonts w:eastAsia="Arial Narrow"/>
                <w:color w:val="000000" w:themeColor="text1"/>
              </w:rPr>
              <w:t xml:space="preserve"> profilaktycznych, z uwagi na fakt, iż wśród osób kierowanych przez Zamawiającego na badania profilaktyczne mogą występować cudzoziemcy, posługujący się językiem angielskim</w:t>
            </w:r>
          </w:p>
        </w:tc>
        <w:tc>
          <w:tcPr>
            <w:tcW w:w="3686" w:type="dxa"/>
          </w:tcPr>
          <w:p w:rsidR="008E3213" w:rsidRDefault="008E3213" w:rsidP="0097318E">
            <w:pPr>
              <w:pStyle w:val="Cytat"/>
              <w:spacing w:beforeLines="60" w:afterLines="60"/>
            </w:pPr>
          </w:p>
        </w:tc>
      </w:tr>
      <w:tr w:rsidR="00903CCC" w:rsidTr="0097318E">
        <w:tc>
          <w:tcPr>
            <w:tcW w:w="709" w:type="dxa"/>
          </w:tcPr>
          <w:p w:rsidR="00903CCC" w:rsidRDefault="00903CCC" w:rsidP="0097318E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03CCC" w:rsidRPr="00903CCC" w:rsidRDefault="00903CC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903CCC">
              <w:rPr>
                <w:rFonts w:eastAsia="Arial Narrow"/>
                <w:color w:val="000000" w:themeColor="text1"/>
              </w:rPr>
              <w:t>Badania w ramach usług medycyny pracy pracowników i kandydatów, w tym ich zakres i częstotliwość, Wykonawca będzie realizował zgodnie z obowiązującymi przepisami prawa</w:t>
            </w:r>
          </w:p>
        </w:tc>
        <w:tc>
          <w:tcPr>
            <w:tcW w:w="3686" w:type="dxa"/>
          </w:tcPr>
          <w:p w:rsidR="00903CCC" w:rsidRDefault="00903CCC" w:rsidP="0097318E">
            <w:pPr>
              <w:pStyle w:val="Cytat"/>
              <w:spacing w:beforeLines="60" w:afterLines="60"/>
            </w:pPr>
          </w:p>
        </w:tc>
      </w:tr>
      <w:tr w:rsidR="00903CCC" w:rsidTr="0097318E">
        <w:tc>
          <w:tcPr>
            <w:tcW w:w="709" w:type="dxa"/>
          </w:tcPr>
          <w:p w:rsidR="00903CCC" w:rsidRDefault="00903CCC" w:rsidP="0097318E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03CCC" w:rsidRPr="00903CCC" w:rsidRDefault="00903CC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903CCC">
              <w:rPr>
                <w:rFonts w:eastAsia="Arial Narrow"/>
                <w:color w:val="000000" w:themeColor="text1"/>
              </w:rPr>
              <w:t>Głównym miejscem wykonywania usługi będzie m. st. Warszawa. Usługi realizowane w ramach pakietu medycyny pracy mogą być realizowane na terenie całej Polski w placówkach medycznych Wykonawcy lub w placówkach partnerskich, z zastrzeżeniem że głównym miejscem wykonywania usług będzie m. st. Warszawa.</w:t>
            </w:r>
          </w:p>
        </w:tc>
        <w:tc>
          <w:tcPr>
            <w:tcW w:w="3686" w:type="dxa"/>
          </w:tcPr>
          <w:p w:rsidR="00903CCC" w:rsidRDefault="00903CCC" w:rsidP="0097318E">
            <w:pPr>
              <w:pStyle w:val="Cytat"/>
              <w:spacing w:beforeLines="60" w:afterLines="60"/>
            </w:pPr>
          </w:p>
        </w:tc>
      </w:tr>
      <w:tr w:rsidR="00903CCC" w:rsidTr="0097318E">
        <w:tc>
          <w:tcPr>
            <w:tcW w:w="709" w:type="dxa"/>
          </w:tcPr>
          <w:p w:rsidR="00903CCC" w:rsidRPr="00053585" w:rsidRDefault="00903CCC" w:rsidP="0097318E">
            <w:pPr>
              <w:pStyle w:val="Akapitzlist"/>
              <w:numPr>
                <w:ilvl w:val="0"/>
                <w:numId w:val="1"/>
              </w:numPr>
              <w:spacing w:beforeLines="60" w:afterLines="60"/>
              <w:ind w:left="0" w:right="12" w:firstLine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903CCC" w:rsidRDefault="00903CCC" w:rsidP="0097318E">
            <w:pPr>
              <w:pStyle w:val="Cytat"/>
              <w:spacing w:beforeLines="60" w:afterLines="60"/>
            </w:pPr>
            <w:r>
              <w:rPr>
                <w:b/>
              </w:rPr>
              <w:t xml:space="preserve">Świadczenie usług medycznych z zakresu dodatkowej opieki medycznej, </w:t>
            </w:r>
            <w:r w:rsidR="00CE5E42">
              <w:rPr>
                <w:b/>
              </w:rPr>
              <w:t>zakres minimalny</w:t>
            </w:r>
            <w:r>
              <w:rPr>
                <w:b/>
              </w:rPr>
              <w:t>:</w:t>
            </w:r>
          </w:p>
        </w:tc>
      </w:tr>
      <w:tr w:rsidR="00903CCC" w:rsidTr="0097318E">
        <w:tc>
          <w:tcPr>
            <w:tcW w:w="709" w:type="dxa"/>
          </w:tcPr>
          <w:p w:rsidR="00903CCC" w:rsidRDefault="00903CCC" w:rsidP="0097318E">
            <w:pPr>
              <w:pStyle w:val="Akapitzlist"/>
              <w:numPr>
                <w:ilvl w:val="0"/>
                <w:numId w:val="8"/>
              </w:numPr>
              <w:spacing w:beforeLines="60" w:afterLines="60"/>
              <w:ind w:right="1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03CCC" w:rsidRPr="00053585" w:rsidRDefault="00053585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053585">
              <w:rPr>
                <w:rFonts w:eastAsia="Arial Narrow"/>
                <w:color w:val="000000" w:themeColor="text1"/>
              </w:rPr>
              <w:t>Świadczenie usług medycznych w zakresie dodatkowej opieki medycznej dla Pracowników Zam</w:t>
            </w:r>
            <w:r>
              <w:rPr>
                <w:rFonts w:eastAsia="Arial Narrow"/>
                <w:color w:val="000000" w:themeColor="text1"/>
              </w:rPr>
              <w:t>a</w:t>
            </w:r>
            <w:r w:rsidRPr="00053585">
              <w:rPr>
                <w:rFonts w:eastAsia="Arial Narrow"/>
                <w:color w:val="000000" w:themeColor="text1"/>
              </w:rPr>
              <w:t>wiającego</w:t>
            </w:r>
            <w:r w:rsidR="00F773AC">
              <w:rPr>
                <w:rFonts w:eastAsia="Arial Narrow"/>
                <w:color w:val="000000" w:themeColor="text1"/>
              </w:rPr>
              <w:t>: Pakiet Pracownika</w:t>
            </w:r>
            <w:r w:rsidR="00594AE6">
              <w:rPr>
                <w:rFonts w:eastAsia="Arial Narrow"/>
                <w:color w:val="000000" w:themeColor="text1"/>
              </w:rPr>
              <w:t xml:space="preserve"> (bez ograniczeń wiekowych).</w:t>
            </w:r>
          </w:p>
        </w:tc>
        <w:tc>
          <w:tcPr>
            <w:tcW w:w="3686" w:type="dxa"/>
          </w:tcPr>
          <w:p w:rsidR="00903CCC" w:rsidRDefault="00903CCC" w:rsidP="0097318E">
            <w:pPr>
              <w:pStyle w:val="Cytat"/>
              <w:spacing w:beforeLines="60" w:afterLines="60"/>
            </w:pPr>
          </w:p>
        </w:tc>
      </w:tr>
      <w:tr w:rsidR="00903CCC" w:rsidTr="0097318E">
        <w:tc>
          <w:tcPr>
            <w:tcW w:w="709" w:type="dxa"/>
          </w:tcPr>
          <w:p w:rsidR="00903CCC" w:rsidRDefault="00903CCC" w:rsidP="0097318E">
            <w:pPr>
              <w:pStyle w:val="Akapitzlist"/>
              <w:numPr>
                <w:ilvl w:val="0"/>
                <w:numId w:val="8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03CCC" w:rsidRDefault="00053585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053585">
              <w:rPr>
                <w:rFonts w:eastAsia="Arial Narrow"/>
                <w:color w:val="000000" w:themeColor="text1"/>
              </w:rPr>
              <w:t xml:space="preserve">Świadczenie usług medycznych w zakresie dodatkowej opieki medycznej dla </w:t>
            </w:r>
            <w:r w:rsidR="00F773AC">
              <w:rPr>
                <w:rFonts w:eastAsia="Arial Narrow"/>
                <w:color w:val="000000" w:themeColor="text1"/>
              </w:rPr>
              <w:t xml:space="preserve">najbliższych członków rodziny </w:t>
            </w:r>
            <w:r w:rsidRPr="00053585">
              <w:rPr>
                <w:rFonts w:eastAsia="Arial Narrow"/>
                <w:color w:val="000000" w:themeColor="text1"/>
              </w:rPr>
              <w:t>Pracowników Zam</w:t>
            </w:r>
            <w:r>
              <w:rPr>
                <w:rFonts w:eastAsia="Arial Narrow"/>
                <w:color w:val="000000" w:themeColor="text1"/>
              </w:rPr>
              <w:t>a</w:t>
            </w:r>
            <w:r w:rsidRPr="00053585">
              <w:rPr>
                <w:rFonts w:eastAsia="Arial Narrow"/>
                <w:color w:val="000000" w:themeColor="text1"/>
              </w:rPr>
              <w:t>wiającego</w:t>
            </w:r>
            <w:r w:rsidR="00594AE6">
              <w:rPr>
                <w:rFonts w:eastAsia="Arial Narrow"/>
                <w:color w:val="000000" w:themeColor="text1"/>
              </w:rPr>
              <w:t xml:space="preserve"> (bez ograniczeń wiekowych, z zastrzeżeniem dzieci)</w:t>
            </w:r>
            <w:r w:rsidR="00F773AC">
              <w:rPr>
                <w:rFonts w:eastAsia="Arial Narrow"/>
                <w:color w:val="000000" w:themeColor="text1"/>
              </w:rPr>
              <w:t>:</w:t>
            </w:r>
          </w:p>
          <w:p w:rsidR="00F773AC" w:rsidRPr="00F773AC" w:rsidRDefault="00F773AC" w:rsidP="0097318E">
            <w:pPr>
              <w:pStyle w:val="Cytat"/>
              <w:numPr>
                <w:ilvl w:val="0"/>
                <w:numId w:val="9"/>
              </w:numPr>
              <w:spacing w:beforeLines="60" w:afterLines="60"/>
              <w:ind w:left="319" w:hanging="319"/>
              <w:jc w:val="left"/>
              <w:rPr>
                <w:rFonts w:eastAsia="Arial Narrow"/>
                <w:color w:val="000000" w:themeColor="text1"/>
              </w:rPr>
            </w:pPr>
            <w:r w:rsidRPr="00F773AC">
              <w:rPr>
                <w:rFonts w:eastAsia="Arial Narrow"/>
                <w:color w:val="000000" w:themeColor="text1"/>
              </w:rPr>
              <w:t>Pakiet Partnerski i Pakiet Rodzinny, lub</w:t>
            </w:r>
          </w:p>
          <w:p w:rsidR="00F773AC" w:rsidRPr="00F773AC" w:rsidRDefault="00F773AC" w:rsidP="0097318E">
            <w:pPr>
              <w:pStyle w:val="Cytat"/>
              <w:numPr>
                <w:ilvl w:val="0"/>
                <w:numId w:val="9"/>
              </w:numPr>
              <w:spacing w:beforeLines="60" w:afterLines="60"/>
              <w:ind w:left="319" w:hanging="319"/>
              <w:jc w:val="left"/>
            </w:pPr>
            <w:r w:rsidRPr="00F773AC">
              <w:rPr>
                <w:rFonts w:eastAsia="Arial Narrow"/>
                <w:color w:val="000000" w:themeColor="text1"/>
              </w:rPr>
              <w:t>Pakiet Członka Rodziny.</w:t>
            </w:r>
          </w:p>
        </w:tc>
        <w:tc>
          <w:tcPr>
            <w:tcW w:w="3686" w:type="dxa"/>
          </w:tcPr>
          <w:p w:rsidR="00903CCC" w:rsidRDefault="00903CCC" w:rsidP="0097318E">
            <w:pPr>
              <w:pStyle w:val="Cytat"/>
              <w:spacing w:beforeLines="60" w:afterLines="60"/>
            </w:pPr>
          </w:p>
        </w:tc>
      </w:tr>
      <w:tr w:rsidR="00053585" w:rsidTr="0097318E">
        <w:tc>
          <w:tcPr>
            <w:tcW w:w="709" w:type="dxa"/>
          </w:tcPr>
          <w:p w:rsidR="00053585" w:rsidRDefault="00053585" w:rsidP="0097318E">
            <w:pPr>
              <w:pStyle w:val="Akapitzlist"/>
              <w:numPr>
                <w:ilvl w:val="0"/>
                <w:numId w:val="8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773AC" w:rsidRPr="00F773AC" w:rsidRDefault="00F773A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  <w:u w:val="single"/>
              </w:rPr>
            </w:pPr>
            <w:r w:rsidRPr="00F773AC">
              <w:rPr>
                <w:rFonts w:eastAsia="Arial Narrow"/>
                <w:color w:val="000000" w:themeColor="text1"/>
                <w:u w:val="single"/>
              </w:rPr>
              <w:t>Fakultatywnie:</w:t>
            </w:r>
          </w:p>
          <w:p w:rsidR="00053585" w:rsidRPr="00053585" w:rsidRDefault="00F773A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053585">
              <w:rPr>
                <w:rFonts w:eastAsia="Arial Narrow"/>
                <w:color w:val="000000" w:themeColor="text1"/>
              </w:rPr>
              <w:t xml:space="preserve">Świadczenie usług medycznych w zakresie dodatkowej opieki medycznej dla </w:t>
            </w:r>
            <w:r>
              <w:rPr>
                <w:rFonts w:eastAsia="Arial Narrow"/>
                <w:color w:val="000000" w:themeColor="text1"/>
              </w:rPr>
              <w:t xml:space="preserve">emerytowanych </w:t>
            </w:r>
            <w:r w:rsidRPr="00053585">
              <w:rPr>
                <w:rFonts w:eastAsia="Arial Narrow"/>
                <w:color w:val="000000" w:themeColor="text1"/>
              </w:rPr>
              <w:t>Pracowników Zam</w:t>
            </w:r>
            <w:r>
              <w:rPr>
                <w:rFonts w:eastAsia="Arial Narrow"/>
                <w:color w:val="000000" w:themeColor="text1"/>
              </w:rPr>
              <w:t>a</w:t>
            </w:r>
            <w:r w:rsidRPr="00053585">
              <w:rPr>
                <w:rFonts w:eastAsia="Arial Narrow"/>
                <w:color w:val="000000" w:themeColor="text1"/>
              </w:rPr>
              <w:t>wiającego</w:t>
            </w:r>
            <w:r>
              <w:rPr>
                <w:rFonts w:eastAsia="Arial Narrow"/>
                <w:color w:val="000000" w:themeColor="text1"/>
              </w:rPr>
              <w:t>: Pakiet Emeryta</w:t>
            </w:r>
            <w:r w:rsidR="00594AE6">
              <w:rPr>
                <w:rFonts w:eastAsia="Arial Narrow"/>
                <w:color w:val="000000" w:themeColor="text1"/>
              </w:rPr>
              <w:t xml:space="preserve"> (bez ograniczeń wiekowych)</w:t>
            </w:r>
            <w:r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:rsidR="00053585" w:rsidRDefault="00053585" w:rsidP="0097318E">
            <w:pPr>
              <w:pStyle w:val="Cytat"/>
              <w:spacing w:beforeLines="60" w:afterLines="60"/>
            </w:pPr>
          </w:p>
        </w:tc>
      </w:tr>
      <w:tr w:rsidR="00053585" w:rsidTr="0097318E">
        <w:tc>
          <w:tcPr>
            <w:tcW w:w="709" w:type="dxa"/>
          </w:tcPr>
          <w:p w:rsidR="00053585" w:rsidRDefault="00053585" w:rsidP="0097318E">
            <w:pPr>
              <w:pStyle w:val="Akapitzlist"/>
              <w:numPr>
                <w:ilvl w:val="0"/>
                <w:numId w:val="8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53585" w:rsidRPr="00053585" w:rsidRDefault="00457327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457327">
              <w:rPr>
                <w:rFonts w:eastAsia="Arial Narrow"/>
                <w:color w:val="000000" w:themeColor="text1"/>
              </w:rPr>
              <w:t xml:space="preserve">Dostępność do lekarzy: specjalisty chorób wewnętrznych </w:t>
            </w:r>
            <w:r w:rsidRPr="00457327">
              <w:rPr>
                <w:rFonts w:eastAsia="Arial Narrow"/>
                <w:color w:val="000000" w:themeColor="text1"/>
              </w:rPr>
              <w:lastRenderedPageBreak/>
              <w:t xml:space="preserve">(internista) oraz pediatry </w:t>
            </w:r>
            <w:r>
              <w:rPr>
                <w:rFonts w:eastAsia="Arial Narrow"/>
                <w:color w:val="000000" w:themeColor="text1"/>
              </w:rPr>
              <w:t xml:space="preserve">będzie </w:t>
            </w:r>
            <w:r w:rsidRPr="00457327">
              <w:rPr>
                <w:rFonts w:eastAsia="Arial Narrow"/>
                <w:color w:val="000000" w:themeColor="text1"/>
              </w:rPr>
              <w:t xml:space="preserve">wynosiła </w:t>
            </w:r>
            <w:proofErr w:type="spellStart"/>
            <w:r w:rsidRPr="00457327">
              <w:rPr>
                <w:rFonts w:eastAsia="Arial Narrow"/>
                <w:color w:val="000000" w:themeColor="text1"/>
              </w:rPr>
              <w:t>max</w:t>
            </w:r>
            <w:proofErr w:type="spellEnd"/>
            <w:r w:rsidRPr="00457327">
              <w:rPr>
                <w:rFonts w:eastAsia="Arial Narrow"/>
                <w:color w:val="000000" w:themeColor="text1"/>
              </w:rPr>
              <w:t xml:space="preserve">. 2 dni robocze (wizyty stacjonarne lub </w:t>
            </w:r>
            <w:proofErr w:type="spellStart"/>
            <w:r w:rsidRPr="00457327">
              <w:rPr>
                <w:rFonts w:eastAsia="Arial Narrow"/>
                <w:color w:val="000000" w:themeColor="text1"/>
              </w:rPr>
              <w:t>teleporada</w:t>
            </w:r>
            <w:proofErr w:type="spellEnd"/>
            <w:r w:rsidRPr="00457327">
              <w:rPr>
                <w:rFonts w:eastAsia="Arial Narrow"/>
                <w:color w:val="000000" w:themeColor="text1"/>
              </w:rPr>
              <w:t>)</w:t>
            </w:r>
          </w:p>
        </w:tc>
        <w:tc>
          <w:tcPr>
            <w:tcW w:w="3686" w:type="dxa"/>
          </w:tcPr>
          <w:p w:rsidR="00053585" w:rsidRDefault="00053585" w:rsidP="0097318E">
            <w:pPr>
              <w:pStyle w:val="Cytat"/>
              <w:spacing w:beforeLines="60" w:afterLines="60"/>
            </w:pPr>
          </w:p>
        </w:tc>
      </w:tr>
      <w:tr w:rsidR="00053585" w:rsidTr="0097318E">
        <w:tc>
          <w:tcPr>
            <w:tcW w:w="709" w:type="dxa"/>
          </w:tcPr>
          <w:p w:rsidR="00053585" w:rsidRDefault="00053585" w:rsidP="0097318E">
            <w:pPr>
              <w:pStyle w:val="Akapitzlist"/>
              <w:numPr>
                <w:ilvl w:val="0"/>
                <w:numId w:val="8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57327" w:rsidRPr="00F773AC" w:rsidRDefault="00457327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  <w:u w:val="single"/>
              </w:rPr>
            </w:pPr>
            <w:r w:rsidRPr="00F773AC">
              <w:rPr>
                <w:rFonts w:eastAsia="Arial Narrow"/>
                <w:color w:val="000000" w:themeColor="text1"/>
                <w:u w:val="single"/>
              </w:rPr>
              <w:t>Fakultatywnie:</w:t>
            </w:r>
          </w:p>
          <w:p w:rsidR="00457327" w:rsidRPr="00457327" w:rsidRDefault="00457327" w:rsidP="0097318E">
            <w:pPr>
              <w:pStyle w:val="Cytat"/>
              <w:spacing w:beforeLines="60" w:afterLines="60"/>
              <w:jc w:val="left"/>
            </w:pPr>
            <w:r w:rsidRPr="005E1854">
              <w:rPr>
                <w:rFonts w:eastAsia="Arial Narrow"/>
                <w:color w:val="000000" w:themeColor="text1"/>
              </w:rPr>
              <w:t xml:space="preserve">Wykonawca </w:t>
            </w:r>
            <w:r>
              <w:rPr>
                <w:rFonts w:eastAsia="Arial Narrow"/>
                <w:color w:val="000000" w:themeColor="text1"/>
              </w:rPr>
              <w:t>o</w:t>
            </w:r>
            <w:r w:rsidRPr="005E1854">
              <w:rPr>
                <w:rFonts w:eastAsia="Arial Narrow"/>
                <w:color w:val="000000" w:themeColor="text1"/>
              </w:rPr>
              <w:t>fer</w:t>
            </w:r>
            <w:r>
              <w:rPr>
                <w:rFonts w:eastAsia="Arial Narrow"/>
                <w:color w:val="000000" w:themeColor="text1"/>
              </w:rPr>
              <w:t>uje</w:t>
            </w:r>
            <w:r w:rsidRPr="005E1854">
              <w:rPr>
                <w:rFonts w:eastAsia="Arial Narrow"/>
                <w:color w:val="000000" w:themeColor="text1"/>
              </w:rPr>
              <w:t xml:space="preserve"> </w:t>
            </w:r>
            <w:bookmarkStart w:id="1" w:name="_Hlk90463208"/>
            <w:r w:rsidRPr="005E1854">
              <w:rPr>
                <w:rFonts w:eastAsia="Arial Narrow"/>
                <w:color w:val="000000" w:themeColor="text1"/>
              </w:rPr>
              <w:t>całodobow</w:t>
            </w:r>
            <w:r>
              <w:rPr>
                <w:rFonts w:eastAsia="Arial Narrow"/>
                <w:color w:val="000000" w:themeColor="text1"/>
              </w:rPr>
              <w:t>y</w:t>
            </w:r>
            <w:r w:rsidRPr="005E1854">
              <w:rPr>
                <w:rFonts w:eastAsia="Arial Narrow"/>
                <w:color w:val="000000" w:themeColor="text1"/>
              </w:rPr>
              <w:t xml:space="preserve"> doraźn</w:t>
            </w:r>
            <w:r>
              <w:rPr>
                <w:rFonts w:eastAsia="Arial Narrow"/>
                <w:color w:val="000000" w:themeColor="text1"/>
              </w:rPr>
              <w:t>y</w:t>
            </w:r>
            <w:r w:rsidRPr="005E1854">
              <w:rPr>
                <w:rFonts w:eastAsia="Arial Narrow"/>
                <w:color w:val="000000" w:themeColor="text1"/>
              </w:rPr>
              <w:t xml:space="preserve"> dyżur lekarza chorób wewnętrznych (internisty), lekarza pediatry oraz lekarza ortopedy, przez cały okres trwania Umowy</w:t>
            </w:r>
            <w:bookmarkEnd w:id="1"/>
          </w:p>
        </w:tc>
        <w:tc>
          <w:tcPr>
            <w:tcW w:w="3686" w:type="dxa"/>
          </w:tcPr>
          <w:p w:rsidR="00053585" w:rsidRDefault="00053585" w:rsidP="0097318E">
            <w:pPr>
              <w:pStyle w:val="Cytat"/>
              <w:spacing w:beforeLines="60" w:afterLines="60"/>
            </w:pPr>
          </w:p>
        </w:tc>
      </w:tr>
      <w:tr w:rsidR="00D95B84" w:rsidTr="0097318E">
        <w:tc>
          <w:tcPr>
            <w:tcW w:w="709" w:type="dxa"/>
          </w:tcPr>
          <w:p w:rsidR="00D95B84" w:rsidRDefault="00D95B84" w:rsidP="0097318E">
            <w:pPr>
              <w:pStyle w:val="Akapitzlist"/>
              <w:numPr>
                <w:ilvl w:val="0"/>
                <w:numId w:val="8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D95B84" w:rsidRPr="00594AE6" w:rsidRDefault="00594AE6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594AE6">
              <w:rPr>
                <w:rFonts w:eastAsia="Arial Narrow"/>
                <w:color w:val="000000" w:themeColor="text1"/>
              </w:rPr>
              <w:t>Wykonawca zapewni materiały i środki medyczne</w:t>
            </w:r>
            <w:r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:rsidR="00D95B84" w:rsidRDefault="00D95B84" w:rsidP="0097318E">
            <w:pPr>
              <w:pStyle w:val="Cytat"/>
              <w:spacing w:beforeLines="60" w:afterLines="60"/>
            </w:pPr>
          </w:p>
        </w:tc>
      </w:tr>
      <w:tr w:rsidR="00457327" w:rsidTr="0097318E">
        <w:tc>
          <w:tcPr>
            <w:tcW w:w="709" w:type="dxa"/>
          </w:tcPr>
          <w:p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57327" w:rsidRDefault="00594AE6" w:rsidP="0097318E">
            <w:pPr>
              <w:pStyle w:val="Cytat"/>
              <w:spacing w:beforeLines="60" w:afterLines="60"/>
              <w:jc w:val="left"/>
            </w:pPr>
            <w:r w:rsidRPr="00594AE6">
              <w:rPr>
                <w:rFonts w:eastAsia="Arial Narrow"/>
                <w:color w:val="000000" w:themeColor="text1"/>
              </w:rPr>
              <w:t>Wykonawca zapewni realizacje skórnych testów alergicznych wykonywanych na zlecenie lekarza Wykonawcy, metodą nakłuć, a preparat do testów alergicznych nie będzie wymagał dodatkowej opłaty</w:t>
            </w:r>
          </w:p>
        </w:tc>
        <w:tc>
          <w:tcPr>
            <w:tcW w:w="3686" w:type="dxa"/>
          </w:tcPr>
          <w:p w:rsidR="00457327" w:rsidRDefault="00457327" w:rsidP="0097318E">
            <w:pPr>
              <w:pStyle w:val="Cytat"/>
              <w:spacing w:beforeLines="60" w:afterLines="60"/>
            </w:pPr>
          </w:p>
        </w:tc>
      </w:tr>
      <w:tr w:rsidR="00457327" w:rsidTr="0097318E">
        <w:tc>
          <w:tcPr>
            <w:tcW w:w="709" w:type="dxa"/>
          </w:tcPr>
          <w:p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57327" w:rsidRDefault="00594AE6" w:rsidP="0097318E">
            <w:pPr>
              <w:pStyle w:val="Cytat"/>
              <w:spacing w:beforeLines="60" w:afterLines="60"/>
              <w:jc w:val="left"/>
            </w:pPr>
            <w:r w:rsidRPr="00594AE6">
              <w:rPr>
                <w:rFonts w:eastAsia="Arial Narrow"/>
                <w:color w:val="000000" w:themeColor="text1"/>
              </w:rPr>
              <w:t>Szczepienie przeciw grypie przy większej ilości zainteresowanych osób (np. powyżej 20), zostanie przeprowadzone w siedzibie Zamawiającego, w uzgodnieniu z Wykonawcą. W takiej sytuacji koszty usługi szczepienia przeciwko grypie, w tym dojazdu do siedziby Zamawiającego niezbędnego personelu wraz z niezbędnymi materiałami ponosi Wykonawca</w:t>
            </w:r>
          </w:p>
        </w:tc>
        <w:tc>
          <w:tcPr>
            <w:tcW w:w="3686" w:type="dxa"/>
          </w:tcPr>
          <w:p w:rsidR="00457327" w:rsidRDefault="00457327" w:rsidP="0097318E">
            <w:pPr>
              <w:pStyle w:val="Cytat"/>
              <w:spacing w:beforeLines="60" w:afterLines="60"/>
            </w:pPr>
          </w:p>
        </w:tc>
      </w:tr>
      <w:tr w:rsidR="00457327" w:rsidTr="0097318E">
        <w:tc>
          <w:tcPr>
            <w:tcW w:w="709" w:type="dxa"/>
          </w:tcPr>
          <w:p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57327" w:rsidRPr="00594AE6" w:rsidRDefault="00594AE6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594AE6">
              <w:rPr>
                <w:rFonts w:eastAsia="Arial Narrow"/>
                <w:color w:val="000000" w:themeColor="text1"/>
              </w:rPr>
              <w:t xml:space="preserve">Prowadzenie ciąży: </w:t>
            </w:r>
            <w:bookmarkStart w:id="2" w:name="_Hlk90206582"/>
            <w:r w:rsidRPr="00594AE6">
              <w:rPr>
                <w:rFonts w:eastAsia="Arial Narrow"/>
                <w:color w:val="000000" w:themeColor="text1"/>
              </w:rPr>
              <w:t xml:space="preserve">obejmuje co najmniej comiesięczne konsultacje lekarskie ginekologa-położnika </w:t>
            </w:r>
            <w:bookmarkEnd w:id="2"/>
            <w:r w:rsidRPr="00594AE6">
              <w:rPr>
                <w:rFonts w:eastAsia="Arial Narrow"/>
                <w:color w:val="000000" w:themeColor="text1"/>
              </w:rPr>
              <w:t>oraz zlecone przez niego niezbędne badania laboratoryjne oraz USG</w:t>
            </w:r>
          </w:p>
        </w:tc>
        <w:tc>
          <w:tcPr>
            <w:tcW w:w="3686" w:type="dxa"/>
          </w:tcPr>
          <w:p w:rsidR="00457327" w:rsidRDefault="00457327" w:rsidP="0097318E">
            <w:pPr>
              <w:pStyle w:val="Cytat"/>
              <w:spacing w:beforeLines="60" w:afterLines="60"/>
            </w:pPr>
          </w:p>
        </w:tc>
      </w:tr>
      <w:tr w:rsidR="00457327" w:rsidTr="0097318E">
        <w:tc>
          <w:tcPr>
            <w:tcW w:w="709" w:type="dxa"/>
          </w:tcPr>
          <w:p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57327" w:rsidRPr="00F773AC" w:rsidRDefault="00457327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  <w:u w:val="single"/>
              </w:rPr>
            </w:pPr>
            <w:r w:rsidRPr="00F773AC">
              <w:rPr>
                <w:rFonts w:eastAsia="Arial Narrow"/>
                <w:color w:val="000000" w:themeColor="text1"/>
                <w:u w:val="single"/>
              </w:rPr>
              <w:t>Fakultatywnie:</w:t>
            </w:r>
          </w:p>
          <w:p w:rsidR="00457327" w:rsidRDefault="00457327" w:rsidP="0097318E">
            <w:pPr>
              <w:pStyle w:val="Cytat"/>
              <w:spacing w:beforeLines="60" w:afterLines="60"/>
              <w:jc w:val="left"/>
            </w:pPr>
            <w:r w:rsidRPr="00457327">
              <w:rPr>
                <w:rFonts w:eastAsia="Arial Narrow"/>
                <w:color w:val="000000" w:themeColor="text1"/>
              </w:rPr>
              <w:t xml:space="preserve">Wykonawca oferuje </w:t>
            </w:r>
            <w:bookmarkStart w:id="3" w:name="_Hlk90463335"/>
            <w:r w:rsidRPr="00457327">
              <w:rPr>
                <w:rFonts w:eastAsia="Arial Narrow"/>
                <w:color w:val="000000" w:themeColor="text1"/>
              </w:rPr>
              <w:t>zniżki na usługi nie objęte Pakietem, przez cały okres trwania Umowy</w:t>
            </w:r>
            <w:bookmarkEnd w:id="3"/>
          </w:p>
        </w:tc>
        <w:tc>
          <w:tcPr>
            <w:tcW w:w="3686" w:type="dxa"/>
          </w:tcPr>
          <w:p w:rsidR="00457327" w:rsidRDefault="00457327" w:rsidP="0097318E">
            <w:pPr>
              <w:pStyle w:val="Cytat"/>
              <w:spacing w:beforeLines="60" w:afterLines="60"/>
            </w:pPr>
          </w:p>
        </w:tc>
      </w:tr>
      <w:tr w:rsidR="00457327" w:rsidTr="0097318E">
        <w:tc>
          <w:tcPr>
            <w:tcW w:w="709" w:type="dxa"/>
          </w:tcPr>
          <w:p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57327" w:rsidRDefault="00457327" w:rsidP="0097318E">
            <w:pPr>
              <w:pStyle w:val="Cytat"/>
              <w:spacing w:beforeLines="60" w:afterLines="60"/>
              <w:jc w:val="left"/>
            </w:pPr>
            <w:r w:rsidRPr="00457327">
              <w:rPr>
                <w:rFonts w:eastAsia="Arial Narrow"/>
                <w:color w:val="000000" w:themeColor="text1"/>
              </w:rPr>
              <w:t xml:space="preserve">Wykonawca </w:t>
            </w:r>
            <w:bookmarkStart w:id="4" w:name="_Hlk90424637"/>
            <w:r w:rsidRPr="00457327">
              <w:rPr>
                <w:rFonts w:eastAsia="Arial Narrow"/>
                <w:color w:val="000000" w:themeColor="text1"/>
              </w:rPr>
              <w:t>posiada co najmniej 15 placówek własnych na terenie m. st. Warszawy</w:t>
            </w:r>
            <w:bookmarkEnd w:id="4"/>
          </w:p>
        </w:tc>
        <w:tc>
          <w:tcPr>
            <w:tcW w:w="3686" w:type="dxa"/>
          </w:tcPr>
          <w:p w:rsidR="00457327" w:rsidRDefault="00457327" w:rsidP="0097318E">
            <w:pPr>
              <w:pStyle w:val="Cytat"/>
              <w:spacing w:beforeLines="60" w:afterLines="60"/>
            </w:pPr>
          </w:p>
        </w:tc>
      </w:tr>
      <w:tr w:rsidR="00457327" w:rsidTr="0097318E">
        <w:tc>
          <w:tcPr>
            <w:tcW w:w="709" w:type="dxa"/>
          </w:tcPr>
          <w:p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57327" w:rsidRPr="000373D4" w:rsidRDefault="00457327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457327">
              <w:rPr>
                <w:rFonts w:eastAsia="Arial Narrow"/>
                <w:color w:val="000000" w:themeColor="text1"/>
              </w:rPr>
              <w:t xml:space="preserve">Wszystkie świadczenia </w:t>
            </w:r>
            <w:r>
              <w:rPr>
                <w:rFonts w:eastAsia="Arial Narrow"/>
                <w:color w:val="000000" w:themeColor="text1"/>
              </w:rPr>
              <w:t>będą</w:t>
            </w:r>
            <w:r w:rsidRPr="00457327">
              <w:rPr>
                <w:rFonts w:eastAsia="Arial Narrow"/>
                <w:color w:val="000000" w:themeColor="text1"/>
              </w:rPr>
              <w:t xml:space="preserve"> dostępne w placówkach działających pod firmą Wykonawcy, zlokalizowanych w Warszawie, chyba że w ogłoszeniu określono inaczej. Zamawiający zastrzega możliwość korzystania w ramach usługi ze świadczeń w placówkach współpracujących z Wykonawcą (placówkach partnerskich). </w:t>
            </w:r>
          </w:p>
        </w:tc>
        <w:tc>
          <w:tcPr>
            <w:tcW w:w="3686" w:type="dxa"/>
          </w:tcPr>
          <w:p w:rsidR="00457327" w:rsidRDefault="00457327" w:rsidP="0097318E">
            <w:pPr>
              <w:pStyle w:val="Cytat"/>
              <w:spacing w:beforeLines="60" w:afterLines="60"/>
            </w:pPr>
          </w:p>
        </w:tc>
      </w:tr>
      <w:tr w:rsidR="00457327" w:rsidTr="0097318E">
        <w:tc>
          <w:tcPr>
            <w:tcW w:w="709" w:type="dxa"/>
          </w:tcPr>
          <w:p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57327" w:rsidRPr="000373D4" w:rsidRDefault="000373D4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0373D4">
              <w:rPr>
                <w:rFonts w:eastAsia="Arial Narrow"/>
                <w:color w:val="000000" w:themeColor="text1"/>
              </w:rPr>
              <w:t xml:space="preserve">Wykonawca zapewni pracownikom Zamawiającego portal pacjenta rozumiany jako system do indywidualnego zarządzania opieką medyczną np. umawianie/odwoływanie wizyt, odbiór wyników itp. oraz portal </w:t>
            </w:r>
            <w:proofErr w:type="spellStart"/>
            <w:r w:rsidRPr="000373D4">
              <w:rPr>
                <w:rFonts w:eastAsia="Arial Narrow"/>
                <w:color w:val="000000" w:themeColor="text1"/>
              </w:rPr>
              <w:t>klienta</w:t>
            </w:r>
            <w:proofErr w:type="spellEnd"/>
            <w:r w:rsidRPr="000373D4">
              <w:rPr>
                <w:rFonts w:eastAsia="Arial Narrow"/>
                <w:color w:val="000000" w:themeColor="text1"/>
              </w:rPr>
              <w:t xml:space="preserve"> rozumiany jako system do administrowania opieką medyczną z poziomu pracodawcy np. zgłaszanie/wyrejestrowanie pracowników, zmiana pakietów itp.</w:t>
            </w:r>
          </w:p>
        </w:tc>
        <w:tc>
          <w:tcPr>
            <w:tcW w:w="3686" w:type="dxa"/>
          </w:tcPr>
          <w:p w:rsidR="00457327" w:rsidRDefault="00457327" w:rsidP="0097318E">
            <w:pPr>
              <w:pStyle w:val="Cytat"/>
              <w:spacing w:beforeLines="60" w:afterLines="60"/>
            </w:pPr>
          </w:p>
        </w:tc>
      </w:tr>
      <w:tr w:rsidR="00457327" w:rsidTr="0097318E">
        <w:tc>
          <w:tcPr>
            <w:tcW w:w="709" w:type="dxa"/>
          </w:tcPr>
          <w:p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57327" w:rsidRDefault="000373D4" w:rsidP="0097318E">
            <w:pPr>
              <w:pStyle w:val="Cytat"/>
              <w:spacing w:beforeLines="60" w:afterLines="60"/>
              <w:jc w:val="left"/>
            </w:pPr>
            <w:r w:rsidRPr="000373D4">
              <w:rPr>
                <w:rFonts w:eastAsia="Arial Narrow"/>
                <w:color w:val="000000" w:themeColor="text1"/>
              </w:rPr>
              <w:t>Wykonawca będzie honorował skierowania zewnętrzne na badania diagnostyczne, zabiegi i inne usługi medyczne wystawione m.in. przez lekarza zatrudnionego przez Zamawiającego</w:t>
            </w:r>
          </w:p>
        </w:tc>
        <w:tc>
          <w:tcPr>
            <w:tcW w:w="3686" w:type="dxa"/>
          </w:tcPr>
          <w:p w:rsidR="00457327" w:rsidRDefault="00457327" w:rsidP="0097318E">
            <w:pPr>
              <w:pStyle w:val="Cytat"/>
              <w:spacing w:beforeLines="60" w:afterLines="60"/>
            </w:pPr>
          </w:p>
        </w:tc>
      </w:tr>
      <w:tr w:rsidR="00457327" w:rsidTr="0097318E">
        <w:tc>
          <w:tcPr>
            <w:tcW w:w="709" w:type="dxa"/>
          </w:tcPr>
          <w:p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57327" w:rsidRDefault="000373D4" w:rsidP="0097318E">
            <w:pPr>
              <w:pStyle w:val="Cytat"/>
              <w:spacing w:beforeLines="60" w:afterLines="60"/>
              <w:jc w:val="left"/>
            </w:pPr>
            <w:r w:rsidRPr="000373D4">
              <w:rPr>
                <w:rFonts w:eastAsia="Arial Narrow"/>
                <w:color w:val="000000" w:themeColor="text1"/>
              </w:rPr>
              <w:t xml:space="preserve">Wykonawca zapewni, że dla Pracowników Zamawiającego, Osób Uprawnionych oraz emerytowanych Pracowników Zamawiającego (jeśli </w:t>
            </w:r>
            <w:r w:rsidRPr="000373D4">
              <w:rPr>
                <w:rFonts w:eastAsia="Arial Narrow"/>
                <w:color w:val="000000" w:themeColor="text1"/>
              </w:rPr>
              <w:lastRenderedPageBreak/>
              <w:t>dotyczy), stosujących w związku z chorobą, leki przewlekle, w przypadku, gdy regulacje prawne dopuszczają takie rozwiązanie, była możliwość zamawiania recept telefonicznie lub przez portal internetowy z zastrzeżeniem, iż dotyczy to obligatoryjnie placówek własnych Wykonawcy, a dla placówek podmiotów zewnętrznych w stosunku do Wykonawcy powyższe wymaganie jest fakultatywne</w:t>
            </w:r>
          </w:p>
        </w:tc>
        <w:tc>
          <w:tcPr>
            <w:tcW w:w="3686" w:type="dxa"/>
          </w:tcPr>
          <w:p w:rsidR="00457327" w:rsidRDefault="00457327" w:rsidP="0097318E">
            <w:pPr>
              <w:pStyle w:val="Cytat"/>
              <w:spacing w:beforeLines="60" w:afterLines="60"/>
            </w:pPr>
          </w:p>
        </w:tc>
      </w:tr>
      <w:tr w:rsidR="00860733" w:rsidTr="0097318E">
        <w:tc>
          <w:tcPr>
            <w:tcW w:w="709" w:type="dxa"/>
          </w:tcPr>
          <w:p w:rsidR="00860733" w:rsidRDefault="00860733" w:rsidP="0097318E">
            <w:pPr>
              <w:pStyle w:val="Akapitzlist"/>
              <w:numPr>
                <w:ilvl w:val="0"/>
                <w:numId w:val="1"/>
              </w:numPr>
              <w:spacing w:beforeLines="60" w:afterLines="60"/>
              <w:ind w:left="0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860733" w:rsidRDefault="004B448B" w:rsidP="0097318E">
            <w:pPr>
              <w:pStyle w:val="Cytat"/>
              <w:spacing w:beforeLines="60" w:afterLines="60"/>
            </w:pPr>
            <w:r w:rsidRPr="005E1854">
              <w:rPr>
                <w:rFonts w:eastAsia="Arial Narrow"/>
                <w:b/>
                <w:bCs/>
                <w:color w:val="000000" w:themeColor="text1"/>
              </w:rPr>
              <w:t>Rodzaje świadczeń wykonywanych w ramach Pakietów (Pracowniczy, Partnerski, Rodzinny,</w:t>
            </w:r>
            <w:r>
              <w:rPr>
                <w:rFonts w:eastAsia="Arial Narrow"/>
                <w:b/>
                <w:bCs/>
                <w:color w:val="000000" w:themeColor="text1"/>
              </w:rPr>
              <w:t xml:space="preserve"> Członka Rodziny,</w:t>
            </w:r>
            <w:r w:rsidRPr="005E1854">
              <w:rPr>
                <w:rFonts w:eastAsia="Arial Narrow"/>
                <w:b/>
                <w:bCs/>
                <w:color w:val="000000" w:themeColor="text1"/>
              </w:rPr>
              <w:t xml:space="preserve"> Emeryta</w:t>
            </w:r>
            <w:r>
              <w:rPr>
                <w:rFonts w:eastAsia="Arial Narrow"/>
                <w:b/>
                <w:bCs/>
                <w:color w:val="000000" w:themeColor="text1"/>
              </w:rPr>
              <w:t>)</w:t>
            </w:r>
            <w:r w:rsidR="00CE5E42">
              <w:rPr>
                <w:rFonts w:eastAsia="Arial Narrow"/>
                <w:b/>
                <w:bCs/>
                <w:color w:val="000000" w:themeColor="text1"/>
              </w:rPr>
              <w:t xml:space="preserve"> – zakres minimalny:</w:t>
            </w:r>
          </w:p>
        </w:tc>
      </w:tr>
      <w:tr w:rsidR="00594AE6" w:rsidTr="0097318E">
        <w:tc>
          <w:tcPr>
            <w:tcW w:w="709" w:type="dxa"/>
          </w:tcPr>
          <w:p w:rsidR="00594AE6" w:rsidRDefault="00594AE6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right="1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94AE6" w:rsidRDefault="004B448B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4B448B">
              <w:rPr>
                <w:rFonts w:eastAsia="Arial Narrow"/>
                <w:color w:val="000000" w:themeColor="text1"/>
              </w:rPr>
              <w:t xml:space="preserve">Kompleksowa opieka lekarska, w tym kompleksowe zabiegi ambulatoryjne, obejmujące: konsultacje lekarskie </w:t>
            </w:r>
            <w:bookmarkStart w:id="5" w:name="_Hlk90224804"/>
            <w:r w:rsidRPr="004B448B">
              <w:rPr>
                <w:rFonts w:eastAsia="Arial Narrow"/>
                <w:color w:val="000000" w:themeColor="text1"/>
              </w:rPr>
              <w:t xml:space="preserve">(w formie stacjonarnej i w formie </w:t>
            </w:r>
            <w:proofErr w:type="spellStart"/>
            <w:r w:rsidRPr="004B448B">
              <w:rPr>
                <w:rFonts w:eastAsia="Arial Narrow"/>
                <w:color w:val="000000" w:themeColor="text1"/>
              </w:rPr>
              <w:t>teleporady</w:t>
            </w:r>
            <w:proofErr w:type="spellEnd"/>
            <w:r w:rsidRPr="004B448B">
              <w:rPr>
                <w:rFonts w:eastAsia="Arial Narrow"/>
                <w:color w:val="000000" w:themeColor="text1"/>
              </w:rPr>
              <w:t xml:space="preserve">) </w:t>
            </w:r>
            <w:bookmarkEnd w:id="5"/>
            <w:r w:rsidRPr="004B448B">
              <w:rPr>
                <w:rFonts w:eastAsia="Arial Narrow"/>
                <w:color w:val="000000" w:themeColor="text1"/>
              </w:rPr>
              <w:t>wykonywane bez skierowania (bez limitu)</w:t>
            </w:r>
            <w:r>
              <w:rPr>
                <w:rFonts w:eastAsia="Arial Narrow"/>
                <w:color w:val="000000" w:themeColor="text1"/>
              </w:rPr>
              <w:t xml:space="preserve"> przez lekarzy co najmniej 37 specjalności</w:t>
            </w:r>
          </w:p>
          <w:p w:rsidR="00F75177" w:rsidRPr="00F75177" w:rsidRDefault="00F75177" w:rsidP="0097318E">
            <w:pPr>
              <w:pStyle w:val="Cytat"/>
              <w:spacing w:beforeLines="60" w:afterLines="60"/>
              <w:jc w:val="left"/>
            </w:pPr>
            <w:r>
              <w:rPr>
                <w:rFonts w:eastAsia="Arial Narrow"/>
                <w:color w:val="000000" w:themeColor="text1"/>
              </w:rPr>
              <w:t>(</w:t>
            </w:r>
            <w:r w:rsidRPr="004B448B">
              <w:rPr>
                <w:rFonts w:eastAsia="Arial Narrow"/>
                <w:color w:val="000000" w:themeColor="text1"/>
              </w:rPr>
              <w:t>zgodnie z Załącznikiem nr 1 do SWZ</w:t>
            </w:r>
            <w:r>
              <w:rPr>
                <w:rFonts w:eastAsia="Arial Narrow"/>
                <w:color w:val="000000" w:themeColor="text1"/>
              </w:rPr>
              <w:t xml:space="preserve">, </w:t>
            </w:r>
            <w:r w:rsidRPr="00F75177">
              <w:rPr>
                <w:rFonts w:eastAsia="Arial Narrow"/>
                <w:color w:val="000000" w:themeColor="text1"/>
              </w:rPr>
              <w:t>pkt. III.</w:t>
            </w:r>
            <w:r>
              <w:rPr>
                <w:rFonts w:eastAsia="Arial Narrow"/>
                <w:color w:val="000000" w:themeColor="text1"/>
              </w:rPr>
              <w:t>1</w:t>
            </w:r>
            <w:r w:rsidRPr="00F75177">
              <w:rPr>
                <w:rFonts w:eastAsia="Arial Narrow"/>
                <w:color w:val="000000" w:themeColor="text1"/>
              </w:rPr>
              <w:t>.</w:t>
            </w:r>
            <w:r>
              <w:rPr>
                <w:rFonts w:eastAsia="Arial Narrow"/>
                <w:color w:val="000000" w:themeColor="text1"/>
              </w:rPr>
              <w:t xml:space="preserve"> SOPZ)</w:t>
            </w:r>
          </w:p>
        </w:tc>
        <w:tc>
          <w:tcPr>
            <w:tcW w:w="3686" w:type="dxa"/>
          </w:tcPr>
          <w:p w:rsidR="00594AE6" w:rsidRDefault="00594AE6" w:rsidP="0097318E">
            <w:pPr>
              <w:pStyle w:val="Cytat"/>
              <w:spacing w:beforeLines="60" w:afterLines="60"/>
            </w:pPr>
          </w:p>
        </w:tc>
      </w:tr>
      <w:tr w:rsidR="00594AE6" w:rsidTr="0097318E">
        <w:tc>
          <w:tcPr>
            <w:tcW w:w="709" w:type="dxa"/>
          </w:tcPr>
          <w:p w:rsidR="00594AE6" w:rsidRDefault="00594AE6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75177" w:rsidRDefault="004B448B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4B448B">
              <w:rPr>
                <w:rFonts w:eastAsia="Arial Narrow"/>
                <w:color w:val="000000" w:themeColor="text1"/>
              </w:rPr>
              <w:t xml:space="preserve">Badania diagnostyczne: Alergologia </w:t>
            </w:r>
          </w:p>
          <w:p w:rsidR="00594AE6" w:rsidRPr="00F75177" w:rsidRDefault="00F75177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>
              <w:rPr>
                <w:rFonts w:eastAsia="Arial Narrow"/>
                <w:color w:val="000000" w:themeColor="text1"/>
              </w:rPr>
              <w:t>(</w:t>
            </w:r>
            <w:r w:rsidR="004B448B" w:rsidRPr="004B448B">
              <w:rPr>
                <w:rFonts w:eastAsia="Arial Narrow"/>
                <w:color w:val="000000" w:themeColor="text1"/>
              </w:rPr>
              <w:t>zgodnie z Załącznikiem nr 1 do SWZ</w:t>
            </w:r>
            <w:r w:rsidR="004B448B">
              <w:rPr>
                <w:rFonts w:eastAsia="Arial Narrow"/>
                <w:color w:val="000000" w:themeColor="text1"/>
              </w:rPr>
              <w:t xml:space="preserve">, </w:t>
            </w:r>
            <w:r w:rsidR="004B448B" w:rsidRPr="00F75177">
              <w:rPr>
                <w:rFonts w:eastAsia="Arial Narrow"/>
                <w:color w:val="000000" w:themeColor="text1"/>
              </w:rPr>
              <w:t>pkt. III.2.</w:t>
            </w:r>
            <w:r w:rsidR="004B448B">
              <w:rPr>
                <w:rFonts w:eastAsia="Arial Narrow"/>
                <w:color w:val="000000" w:themeColor="text1"/>
              </w:rPr>
              <w:t xml:space="preserve"> SOPZ</w:t>
            </w:r>
            <w:r>
              <w:rPr>
                <w:rFonts w:eastAsia="Arial Narrow"/>
                <w:color w:val="000000" w:themeColor="text1"/>
              </w:rPr>
              <w:t>)</w:t>
            </w:r>
          </w:p>
        </w:tc>
        <w:tc>
          <w:tcPr>
            <w:tcW w:w="3686" w:type="dxa"/>
          </w:tcPr>
          <w:p w:rsidR="00594AE6" w:rsidRDefault="00594AE6" w:rsidP="0097318E">
            <w:pPr>
              <w:pStyle w:val="Cytat"/>
              <w:spacing w:beforeLines="60" w:afterLines="60"/>
            </w:pPr>
          </w:p>
        </w:tc>
      </w:tr>
      <w:tr w:rsidR="00594AE6" w:rsidTr="0097318E">
        <w:tc>
          <w:tcPr>
            <w:tcW w:w="709" w:type="dxa"/>
          </w:tcPr>
          <w:p w:rsidR="00594AE6" w:rsidRDefault="00594AE6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94AE6" w:rsidRDefault="004B448B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diagnostyczne: Chirurgia</w:t>
            </w:r>
          </w:p>
          <w:p w:rsidR="00F75177" w:rsidRPr="00054366" w:rsidRDefault="00F75177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III.3. SOPZ)</w:t>
            </w:r>
          </w:p>
        </w:tc>
        <w:tc>
          <w:tcPr>
            <w:tcW w:w="3686" w:type="dxa"/>
          </w:tcPr>
          <w:p w:rsidR="00594AE6" w:rsidRDefault="00594AE6" w:rsidP="0097318E">
            <w:pPr>
              <w:pStyle w:val="Cytat"/>
              <w:spacing w:beforeLines="60" w:afterLines="60"/>
            </w:pPr>
          </w:p>
        </w:tc>
      </w:tr>
      <w:tr w:rsidR="00594AE6" w:rsidTr="0097318E">
        <w:tc>
          <w:tcPr>
            <w:tcW w:w="709" w:type="dxa"/>
          </w:tcPr>
          <w:p w:rsidR="00594AE6" w:rsidRDefault="00594AE6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94AE6" w:rsidRDefault="004B448B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diagnostyczne: Dermatologia</w:t>
            </w:r>
          </w:p>
          <w:p w:rsidR="00F75177" w:rsidRPr="00054366" w:rsidRDefault="00F75177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III.4. SOPZ)</w:t>
            </w:r>
          </w:p>
        </w:tc>
        <w:tc>
          <w:tcPr>
            <w:tcW w:w="3686" w:type="dxa"/>
          </w:tcPr>
          <w:p w:rsidR="00594AE6" w:rsidRDefault="00594AE6" w:rsidP="0097318E">
            <w:pPr>
              <w:pStyle w:val="Cytat"/>
              <w:spacing w:beforeLines="60" w:afterLines="60"/>
            </w:pPr>
          </w:p>
        </w:tc>
      </w:tr>
      <w:tr w:rsidR="00594AE6" w:rsidTr="0097318E">
        <w:tc>
          <w:tcPr>
            <w:tcW w:w="709" w:type="dxa"/>
          </w:tcPr>
          <w:p w:rsidR="00594AE6" w:rsidRDefault="00594AE6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94AE6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diagnostyczne: Ginekologia</w:t>
            </w:r>
          </w:p>
          <w:p w:rsidR="00F75177" w:rsidRPr="00054366" w:rsidRDefault="00F75177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III.5. SOPZ)</w:t>
            </w:r>
          </w:p>
        </w:tc>
        <w:tc>
          <w:tcPr>
            <w:tcW w:w="3686" w:type="dxa"/>
          </w:tcPr>
          <w:p w:rsidR="00594AE6" w:rsidRDefault="00594AE6" w:rsidP="0097318E">
            <w:pPr>
              <w:pStyle w:val="Cytat"/>
              <w:spacing w:beforeLines="60" w:afterLines="60"/>
            </w:pPr>
          </w:p>
        </w:tc>
      </w:tr>
      <w:tr w:rsidR="00457327" w:rsidTr="0097318E">
        <w:tc>
          <w:tcPr>
            <w:tcW w:w="709" w:type="dxa"/>
          </w:tcPr>
          <w:p w:rsidR="00457327" w:rsidRDefault="00457327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57327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diagnostyczne: Laryngologia</w:t>
            </w:r>
          </w:p>
          <w:p w:rsidR="00F75177" w:rsidRPr="00054366" w:rsidRDefault="00F75177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III.6. SOPZ)</w:t>
            </w:r>
          </w:p>
        </w:tc>
        <w:tc>
          <w:tcPr>
            <w:tcW w:w="3686" w:type="dxa"/>
          </w:tcPr>
          <w:p w:rsidR="00457327" w:rsidRDefault="00457327" w:rsidP="0097318E">
            <w:pPr>
              <w:pStyle w:val="Cytat"/>
              <w:spacing w:beforeLines="60" w:afterLines="60"/>
            </w:pPr>
          </w:p>
        </w:tc>
      </w:tr>
      <w:tr w:rsidR="00D95B84" w:rsidTr="0097318E">
        <w:tc>
          <w:tcPr>
            <w:tcW w:w="709" w:type="dxa"/>
          </w:tcPr>
          <w:p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D95B84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diagnostyczne: Okulistyka</w:t>
            </w:r>
          </w:p>
          <w:p w:rsidR="00F75177" w:rsidRPr="00054366" w:rsidRDefault="00F75177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III.7. SOPZ)</w:t>
            </w:r>
          </w:p>
        </w:tc>
        <w:tc>
          <w:tcPr>
            <w:tcW w:w="3686" w:type="dxa"/>
          </w:tcPr>
          <w:p w:rsidR="00D95B84" w:rsidRDefault="00D95B84" w:rsidP="0097318E">
            <w:pPr>
              <w:pStyle w:val="Cytat"/>
              <w:spacing w:beforeLines="60" w:afterLines="60"/>
            </w:pPr>
          </w:p>
        </w:tc>
      </w:tr>
      <w:tr w:rsidR="00D95B84" w:rsidTr="0097318E">
        <w:tc>
          <w:tcPr>
            <w:tcW w:w="709" w:type="dxa"/>
          </w:tcPr>
          <w:p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D95B84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diagnostyczne: Ortopedia</w:t>
            </w:r>
          </w:p>
          <w:p w:rsidR="00F75177" w:rsidRPr="00054366" w:rsidRDefault="00F75177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III.8. SOPZ)</w:t>
            </w:r>
          </w:p>
        </w:tc>
        <w:tc>
          <w:tcPr>
            <w:tcW w:w="3686" w:type="dxa"/>
          </w:tcPr>
          <w:p w:rsidR="00D95B84" w:rsidRDefault="00D95B84" w:rsidP="0097318E">
            <w:pPr>
              <w:pStyle w:val="Cytat"/>
              <w:spacing w:beforeLines="60" w:afterLines="60"/>
            </w:pPr>
          </w:p>
        </w:tc>
      </w:tr>
      <w:tr w:rsidR="00D95B84" w:rsidTr="0097318E">
        <w:tc>
          <w:tcPr>
            <w:tcW w:w="709" w:type="dxa"/>
          </w:tcPr>
          <w:p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D95B84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diagnostyczne: Reumatologia</w:t>
            </w:r>
          </w:p>
          <w:p w:rsidR="00F75177" w:rsidRPr="00054366" w:rsidRDefault="00F75177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III.9. SOPZ)</w:t>
            </w:r>
          </w:p>
        </w:tc>
        <w:tc>
          <w:tcPr>
            <w:tcW w:w="3686" w:type="dxa"/>
          </w:tcPr>
          <w:p w:rsidR="00D95B84" w:rsidRDefault="00D95B84" w:rsidP="0097318E">
            <w:pPr>
              <w:pStyle w:val="Cytat"/>
              <w:spacing w:beforeLines="60" w:afterLines="60"/>
            </w:pPr>
          </w:p>
        </w:tc>
      </w:tr>
      <w:tr w:rsidR="00D95B84" w:rsidTr="0097318E">
        <w:tc>
          <w:tcPr>
            <w:tcW w:w="709" w:type="dxa"/>
          </w:tcPr>
          <w:p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D95B84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 xml:space="preserve">Badania diagnostyczne: Urologia </w:t>
            </w:r>
          </w:p>
          <w:p w:rsidR="00F75177" w:rsidRPr="00054366" w:rsidRDefault="00F75177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III.10. SOPZ)</w:t>
            </w:r>
          </w:p>
        </w:tc>
        <w:tc>
          <w:tcPr>
            <w:tcW w:w="3686" w:type="dxa"/>
          </w:tcPr>
          <w:p w:rsidR="00D95B84" w:rsidRDefault="00D95B84" w:rsidP="0097318E">
            <w:pPr>
              <w:pStyle w:val="Cytat"/>
              <w:spacing w:beforeLines="60" w:afterLines="60"/>
              <w:rPr>
                <w:b/>
              </w:rPr>
            </w:pPr>
          </w:p>
        </w:tc>
      </w:tr>
      <w:tr w:rsidR="00D95B84" w:rsidTr="0097318E">
        <w:tc>
          <w:tcPr>
            <w:tcW w:w="709" w:type="dxa"/>
          </w:tcPr>
          <w:p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D95B84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Gabinet zabiegowy</w:t>
            </w:r>
          </w:p>
          <w:p w:rsidR="00F75177" w:rsidRPr="00054366" w:rsidRDefault="00F75177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III.11. SOPZ)</w:t>
            </w:r>
          </w:p>
        </w:tc>
        <w:tc>
          <w:tcPr>
            <w:tcW w:w="3686" w:type="dxa"/>
          </w:tcPr>
          <w:p w:rsidR="00D95B84" w:rsidRDefault="00D95B84" w:rsidP="0097318E">
            <w:pPr>
              <w:pStyle w:val="Cytat"/>
              <w:spacing w:beforeLines="60" w:afterLines="60"/>
              <w:rPr>
                <w:b/>
              </w:rPr>
            </w:pPr>
          </w:p>
        </w:tc>
      </w:tr>
      <w:tr w:rsidR="00D95B84" w:rsidTr="0097318E">
        <w:tc>
          <w:tcPr>
            <w:tcW w:w="709" w:type="dxa"/>
          </w:tcPr>
          <w:p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D95B84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 xml:space="preserve">Pakiet </w:t>
            </w:r>
            <w:proofErr w:type="spellStart"/>
            <w:r w:rsidRPr="00F75177">
              <w:rPr>
                <w:rFonts w:eastAsia="Arial Narrow"/>
                <w:color w:val="000000" w:themeColor="text1"/>
              </w:rPr>
              <w:t>badań</w:t>
            </w:r>
            <w:proofErr w:type="spellEnd"/>
            <w:r w:rsidRPr="00F75177">
              <w:rPr>
                <w:rFonts w:eastAsia="Arial Narrow"/>
                <w:color w:val="000000" w:themeColor="text1"/>
              </w:rPr>
              <w:t xml:space="preserve"> laboratoryjnych wykonywanych bez skierowania 1 raz do roku</w:t>
            </w:r>
          </w:p>
          <w:p w:rsidR="00F75177" w:rsidRPr="00054366" w:rsidRDefault="00F75177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lastRenderedPageBreak/>
              <w:t>(zgodnie z Załącznikiem nr 1 do SWZ, pkt. III.</w:t>
            </w:r>
            <w:r w:rsidR="00054366"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1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2. SOPZ)</w:t>
            </w:r>
          </w:p>
        </w:tc>
        <w:tc>
          <w:tcPr>
            <w:tcW w:w="3686" w:type="dxa"/>
          </w:tcPr>
          <w:p w:rsidR="00D95B84" w:rsidRDefault="00D95B84" w:rsidP="0097318E">
            <w:pPr>
              <w:pStyle w:val="Cytat"/>
              <w:spacing w:beforeLines="60" w:afterLines="60"/>
              <w:rPr>
                <w:b/>
              </w:rPr>
            </w:pPr>
          </w:p>
        </w:tc>
      </w:tr>
      <w:tr w:rsidR="00D95B84" w:rsidTr="0097318E">
        <w:tc>
          <w:tcPr>
            <w:tcW w:w="709" w:type="dxa"/>
          </w:tcPr>
          <w:p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D95B84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Hematologia i koagulologia</w:t>
            </w:r>
          </w:p>
          <w:p w:rsidR="00054366" w:rsidRPr="00054366" w:rsidRDefault="00054366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III.13. SOPZ)</w:t>
            </w:r>
          </w:p>
        </w:tc>
        <w:tc>
          <w:tcPr>
            <w:tcW w:w="3686" w:type="dxa"/>
          </w:tcPr>
          <w:p w:rsidR="00D95B84" w:rsidRDefault="00D95B84" w:rsidP="0097318E">
            <w:pPr>
              <w:pStyle w:val="Cytat"/>
              <w:spacing w:beforeLines="60" w:afterLines="60"/>
              <w:rPr>
                <w:b/>
              </w:rPr>
            </w:pPr>
          </w:p>
        </w:tc>
      </w:tr>
      <w:tr w:rsidR="00D95B84" w:rsidTr="0097318E">
        <w:tc>
          <w:tcPr>
            <w:tcW w:w="709" w:type="dxa"/>
          </w:tcPr>
          <w:p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D95B84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Biochemia</w:t>
            </w:r>
          </w:p>
          <w:p w:rsidR="00054366" w:rsidRPr="00054366" w:rsidRDefault="00054366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III.14. SOPZ)</w:t>
            </w:r>
          </w:p>
        </w:tc>
        <w:tc>
          <w:tcPr>
            <w:tcW w:w="3686" w:type="dxa"/>
          </w:tcPr>
          <w:p w:rsidR="00D95B84" w:rsidRDefault="00D95B84" w:rsidP="0097318E">
            <w:pPr>
              <w:pStyle w:val="Cytat"/>
              <w:spacing w:beforeLines="60" w:afterLines="60"/>
              <w:rPr>
                <w:b/>
              </w:rPr>
            </w:pPr>
          </w:p>
        </w:tc>
      </w:tr>
      <w:tr w:rsidR="00D95B84" w:rsidTr="0097318E">
        <w:tc>
          <w:tcPr>
            <w:tcW w:w="709" w:type="dxa"/>
          </w:tcPr>
          <w:p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D95B84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Serologia</w:t>
            </w:r>
          </w:p>
          <w:p w:rsidR="00054366" w:rsidRPr="00054366" w:rsidRDefault="00054366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III.15. SOPZ)</w:t>
            </w:r>
          </w:p>
        </w:tc>
        <w:tc>
          <w:tcPr>
            <w:tcW w:w="3686" w:type="dxa"/>
          </w:tcPr>
          <w:p w:rsidR="00D95B84" w:rsidRDefault="00D95B84" w:rsidP="0097318E">
            <w:pPr>
              <w:pStyle w:val="Cytat"/>
              <w:spacing w:beforeLines="60" w:afterLines="60"/>
              <w:rPr>
                <w:b/>
              </w:rPr>
            </w:pPr>
          </w:p>
        </w:tc>
      </w:tr>
      <w:tr w:rsidR="00D95B84" w:rsidTr="0097318E">
        <w:tc>
          <w:tcPr>
            <w:tcW w:w="709" w:type="dxa"/>
          </w:tcPr>
          <w:p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D95B84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Diagnostyka chorób tarczycy</w:t>
            </w:r>
          </w:p>
          <w:p w:rsidR="00054366" w:rsidRPr="00054366" w:rsidRDefault="00054366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III.16. SOPZ)</w:t>
            </w:r>
          </w:p>
        </w:tc>
        <w:tc>
          <w:tcPr>
            <w:tcW w:w="3686" w:type="dxa"/>
          </w:tcPr>
          <w:p w:rsidR="00D95B84" w:rsidRDefault="00D95B84" w:rsidP="0097318E">
            <w:pPr>
              <w:pStyle w:val="Cytat"/>
              <w:spacing w:beforeLines="60" w:afterLines="60"/>
              <w:rPr>
                <w:b/>
              </w:rPr>
            </w:pPr>
          </w:p>
        </w:tc>
      </w:tr>
      <w:tr w:rsidR="00D95B84" w:rsidTr="0097318E">
        <w:tc>
          <w:tcPr>
            <w:tcW w:w="709" w:type="dxa"/>
          </w:tcPr>
          <w:p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D95B84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Hormony płciowe i metaboliczne</w:t>
            </w:r>
          </w:p>
          <w:p w:rsidR="00054366" w:rsidRPr="00054366" w:rsidRDefault="00054366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III.17. SOPZ)</w:t>
            </w:r>
          </w:p>
        </w:tc>
        <w:tc>
          <w:tcPr>
            <w:tcW w:w="3686" w:type="dxa"/>
          </w:tcPr>
          <w:p w:rsidR="00D95B84" w:rsidRDefault="00D95B84" w:rsidP="0097318E">
            <w:pPr>
              <w:spacing w:beforeLines="60" w:afterLines="60"/>
            </w:pPr>
          </w:p>
        </w:tc>
      </w:tr>
      <w:tr w:rsidR="00D95B84" w:rsidTr="0097318E">
        <w:tc>
          <w:tcPr>
            <w:tcW w:w="709" w:type="dxa"/>
          </w:tcPr>
          <w:p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D95B84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Diagnostyka cukrzycy</w:t>
            </w:r>
          </w:p>
          <w:p w:rsidR="00054366" w:rsidRPr="00054366" w:rsidRDefault="00054366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III.18. SOPZ)</w:t>
            </w:r>
          </w:p>
        </w:tc>
        <w:tc>
          <w:tcPr>
            <w:tcW w:w="3686" w:type="dxa"/>
          </w:tcPr>
          <w:p w:rsidR="00D95B84" w:rsidRDefault="00D95B84" w:rsidP="0097318E">
            <w:pPr>
              <w:pStyle w:val="Cytat"/>
              <w:spacing w:beforeLines="60" w:afterLines="60"/>
              <w:rPr>
                <w:b/>
              </w:rPr>
            </w:pPr>
          </w:p>
        </w:tc>
      </w:tr>
      <w:tr w:rsidR="00D95B84" w:rsidTr="0097318E">
        <w:tc>
          <w:tcPr>
            <w:tcW w:w="709" w:type="dxa"/>
          </w:tcPr>
          <w:p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D95B84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Markery nowotworowe</w:t>
            </w:r>
          </w:p>
          <w:p w:rsidR="00054366" w:rsidRPr="00054366" w:rsidRDefault="00054366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III.19. SOPZ)</w:t>
            </w:r>
          </w:p>
        </w:tc>
        <w:tc>
          <w:tcPr>
            <w:tcW w:w="3686" w:type="dxa"/>
          </w:tcPr>
          <w:p w:rsidR="00D95B84" w:rsidRDefault="00D95B84" w:rsidP="0097318E">
            <w:pPr>
              <w:pStyle w:val="Cytat"/>
              <w:spacing w:beforeLines="60" w:afterLines="60"/>
              <w:rPr>
                <w:b/>
              </w:rPr>
            </w:pPr>
          </w:p>
        </w:tc>
      </w:tr>
      <w:tr w:rsidR="00E5183C" w:rsidTr="0097318E">
        <w:tc>
          <w:tcPr>
            <w:tcW w:w="709" w:type="dxa"/>
          </w:tcPr>
          <w:p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5183C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Badania cytologiczne</w:t>
            </w:r>
          </w:p>
          <w:p w:rsidR="00054366" w:rsidRPr="00054366" w:rsidRDefault="00054366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III.20. SOPZ)</w:t>
            </w:r>
          </w:p>
        </w:tc>
        <w:tc>
          <w:tcPr>
            <w:tcW w:w="3686" w:type="dxa"/>
          </w:tcPr>
          <w:p w:rsidR="00E5183C" w:rsidRDefault="00E5183C" w:rsidP="0097318E">
            <w:pPr>
              <w:pStyle w:val="Cytat"/>
              <w:spacing w:beforeLines="60" w:afterLines="60"/>
              <w:rPr>
                <w:b/>
              </w:rPr>
            </w:pPr>
          </w:p>
        </w:tc>
      </w:tr>
      <w:tr w:rsidR="00E5183C" w:rsidTr="0097318E">
        <w:tc>
          <w:tcPr>
            <w:tcW w:w="709" w:type="dxa"/>
          </w:tcPr>
          <w:p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5183C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Diagnostyka osteoporozy</w:t>
            </w:r>
          </w:p>
          <w:p w:rsidR="00054366" w:rsidRPr="00054366" w:rsidRDefault="00054366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III.21. SOPZ)</w:t>
            </w:r>
          </w:p>
        </w:tc>
        <w:tc>
          <w:tcPr>
            <w:tcW w:w="3686" w:type="dxa"/>
          </w:tcPr>
          <w:p w:rsidR="00E5183C" w:rsidRDefault="00E5183C" w:rsidP="0097318E">
            <w:pPr>
              <w:pStyle w:val="Cytat"/>
              <w:spacing w:beforeLines="60" w:afterLines="60"/>
              <w:rPr>
                <w:b/>
              </w:rPr>
            </w:pPr>
          </w:p>
        </w:tc>
      </w:tr>
      <w:tr w:rsidR="00E5183C" w:rsidTr="0097318E">
        <w:tc>
          <w:tcPr>
            <w:tcW w:w="709" w:type="dxa"/>
          </w:tcPr>
          <w:p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5183C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Diagnostyka infekcji</w:t>
            </w:r>
          </w:p>
          <w:p w:rsidR="00054366" w:rsidRPr="00054366" w:rsidRDefault="00054366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III.22. SOPZ)</w:t>
            </w:r>
          </w:p>
        </w:tc>
        <w:tc>
          <w:tcPr>
            <w:tcW w:w="3686" w:type="dxa"/>
          </w:tcPr>
          <w:p w:rsidR="00E5183C" w:rsidRDefault="00E5183C" w:rsidP="0097318E">
            <w:pPr>
              <w:pStyle w:val="Cytat"/>
              <w:spacing w:beforeLines="60" w:afterLines="60"/>
              <w:rPr>
                <w:b/>
              </w:rPr>
            </w:pPr>
          </w:p>
        </w:tc>
      </w:tr>
      <w:tr w:rsidR="00E5183C" w:rsidTr="0097318E">
        <w:tc>
          <w:tcPr>
            <w:tcW w:w="709" w:type="dxa"/>
          </w:tcPr>
          <w:p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5183C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Pozostałe hormony</w:t>
            </w:r>
          </w:p>
          <w:p w:rsidR="00054366" w:rsidRPr="00054366" w:rsidRDefault="00054366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III.23. SOPZ)</w:t>
            </w:r>
          </w:p>
        </w:tc>
        <w:tc>
          <w:tcPr>
            <w:tcW w:w="3686" w:type="dxa"/>
          </w:tcPr>
          <w:p w:rsidR="00E5183C" w:rsidRDefault="00E5183C" w:rsidP="0097318E">
            <w:pPr>
              <w:pStyle w:val="Cytat"/>
              <w:spacing w:beforeLines="60" w:afterLines="60"/>
              <w:rPr>
                <w:b/>
              </w:rPr>
            </w:pPr>
          </w:p>
        </w:tc>
      </w:tr>
      <w:tr w:rsidR="00E5183C" w:rsidTr="0097318E">
        <w:tc>
          <w:tcPr>
            <w:tcW w:w="709" w:type="dxa"/>
          </w:tcPr>
          <w:p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5183C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Bakteriologia</w:t>
            </w:r>
          </w:p>
          <w:p w:rsidR="00054366" w:rsidRPr="00054366" w:rsidRDefault="00054366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III.24. SOPZ)</w:t>
            </w:r>
          </w:p>
        </w:tc>
        <w:tc>
          <w:tcPr>
            <w:tcW w:w="3686" w:type="dxa"/>
          </w:tcPr>
          <w:p w:rsidR="00E5183C" w:rsidRDefault="00E5183C" w:rsidP="0097318E">
            <w:pPr>
              <w:pStyle w:val="Cytat"/>
              <w:spacing w:beforeLines="60" w:afterLines="60"/>
              <w:rPr>
                <w:b/>
              </w:rPr>
            </w:pPr>
          </w:p>
        </w:tc>
      </w:tr>
      <w:tr w:rsidR="00E5183C" w:rsidTr="0097318E">
        <w:tc>
          <w:tcPr>
            <w:tcW w:w="709" w:type="dxa"/>
          </w:tcPr>
          <w:p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5183C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Alergeny</w:t>
            </w:r>
          </w:p>
          <w:p w:rsidR="00054366" w:rsidRPr="00054366" w:rsidRDefault="00054366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III.25. SOPZ)</w:t>
            </w:r>
          </w:p>
        </w:tc>
        <w:tc>
          <w:tcPr>
            <w:tcW w:w="3686" w:type="dxa"/>
          </w:tcPr>
          <w:p w:rsidR="00E5183C" w:rsidRDefault="00E5183C" w:rsidP="0097318E">
            <w:pPr>
              <w:pStyle w:val="Cytat"/>
              <w:spacing w:beforeLines="60" w:afterLines="60"/>
              <w:rPr>
                <w:b/>
              </w:rPr>
            </w:pPr>
          </w:p>
        </w:tc>
      </w:tr>
      <w:tr w:rsidR="00E5183C" w:rsidTr="0097318E">
        <w:tc>
          <w:tcPr>
            <w:tcW w:w="709" w:type="dxa"/>
          </w:tcPr>
          <w:p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5183C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 xml:space="preserve">Badania laboratoryjne: Immunologia + </w:t>
            </w:r>
            <w:proofErr w:type="spellStart"/>
            <w:r w:rsidRPr="00F75177">
              <w:rPr>
                <w:rFonts w:eastAsia="Arial Narrow"/>
                <w:color w:val="000000" w:themeColor="text1"/>
              </w:rPr>
              <w:t>autoimmunologia</w:t>
            </w:r>
            <w:proofErr w:type="spellEnd"/>
          </w:p>
          <w:p w:rsidR="00054366" w:rsidRPr="00054366" w:rsidRDefault="00054366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III.26. SOPZ)</w:t>
            </w:r>
          </w:p>
        </w:tc>
        <w:tc>
          <w:tcPr>
            <w:tcW w:w="3686" w:type="dxa"/>
          </w:tcPr>
          <w:p w:rsidR="00E5183C" w:rsidRDefault="00E5183C" w:rsidP="0097318E">
            <w:pPr>
              <w:pStyle w:val="Cytat"/>
              <w:spacing w:beforeLines="60" w:afterLines="60"/>
              <w:rPr>
                <w:b/>
              </w:rPr>
            </w:pPr>
          </w:p>
        </w:tc>
      </w:tr>
      <w:tr w:rsidR="00D95B84" w:rsidTr="0097318E">
        <w:tc>
          <w:tcPr>
            <w:tcW w:w="709" w:type="dxa"/>
          </w:tcPr>
          <w:p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D95B84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Kompleksowe badania diagnostyczne</w:t>
            </w:r>
          </w:p>
          <w:p w:rsidR="00054366" w:rsidRPr="00054366" w:rsidRDefault="00054366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III.27. SOPZ)</w:t>
            </w:r>
          </w:p>
        </w:tc>
        <w:tc>
          <w:tcPr>
            <w:tcW w:w="3686" w:type="dxa"/>
          </w:tcPr>
          <w:p w:rsidR="00D95B84" w:rsidRDefault="00D95B84" w:rsidP="0097318E">
            <w:pPr>
              <w:pStyle w:val="Cytat"/>
              <w:spacing w:beforeLines="60" w:afterLines="60"/>
              <w:rPr>
                <w:b/>
              </w:rPr>
            </w:pPr>
          </w:p>
        </w:tc>
      </w:tr>
      <w:tr w:rsidR="00E5183C" w:rsidTr="0097318E">
        <w:tc>
          <w:tcPr>
            <w:tcW w:w="709" w:type="dxa"/>
          </w:tcPr>
          <w:p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5183C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Gastroskopia</w:t>
            </w:r>
          </w:p>
          <w:p w:rsidR="00054366" w:rsidRPr="00054366" w:rsidRDefault="00054366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lastRenderedPageBreak/>
              <w:t>(zgodnie z Załącznikiem nr 1 do SWZ, pkt. III.28. SOPZ)</w:t>
            </w:r>
          </w:p>
        </w:tc>
        <w:tc>
          <w:tcPr>
            <w:tcW w:w="3686" w:type="dxa"/>
          </w:tcPr>
          <w:p w:rsidR="00E5183C" w:rsidRDefault="00E5183C" w:rsidP="0097318E">
            <w:pPr>
              <w:pStyle w:val="Cytat"/>
              <w:spacing w:beforeLines="60" w:afterLines="60"/>
              <w:rPr>
                <w:b/>
              </w:rPr>
            </w:pPr>
          </w:p>
        </w:tc>
      </w:tr>
      <w:tr w:rsidR="00E5183C" w:rsidTr="0097318E">
        <w:tc>
          <w:tcPr>
            <w:tcW w:w="709" w:type="dxa"/>
          </w:tcPr>
          <w:p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5183C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proofErr w:type="spellStart"/>
            <w:r w:rsidRPr="00F75177">
              <w:rPr>
                <w:rFonts w:eastAsia="Arial Narrow"/>
                <w:color w:val="000000" w:themeColor="text1"/>
              </w:rPr>
              <w:t>Kolonoskopia</w:t>
            </w:r>
            <w:proofErr w:type="spellEnd"/>
          </w:p>
          <w:p w:rsidR="00054366" w:rsidRPr="00054366" w:rsidRDefault="00054366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III.29. SOPZ)</w:t>
            </w:r>
          </w:p>
        </w:tc>
        <w:tc>
          <w:tcPr>
            <w:tcW w:w="3686" w:type="dxa"/>
          </w:tcPr>
          <w:p w:rsidR="00E5183C" w:rsidRDefault="00E5183C" w:rsidP="0097318E">
            <w:pPr>
              <w:pStyle w:val="Cytat"/>
              <w:spacing w:beforeLines="60" w:afterLines="60"/>
              <w:rPr>
                <w:b/>
              </w:rPr>
            </w:pPr>
          </w:p>
        </w:tc>
      </w:tr>
      <w:tr w:rsidR="00E5183C" w:rsidTr="0097318E">
        <w:tc>
          <w:tcPr>
            <w:tcW w:w="709" w:type="dxa"/>
          </w:tcPr>
          <w:p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5183C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Rektoskopia</w:t>
            </w:r>
          </w:p>
          <w:p w:rsidR="00054366" w:rsidRPr="00054366" w:rsidRDefault="00054366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III.30. SOPZ)</w:t>
            </w:r>
          </w:p>
        </w:tc>
        <w:tc>
          <w:tcPr>
            <w:tcW w:w="3686" w:type="dxa"/>
          </w:tcPr>
          <w:p w:rsidR="00E5183C" w:rsidRDefault="00E5183C" w:rsidP="0097318E">
            <w:pPr>
              <w:pStyle w:val="Cytat"/>
              <w:spacing w:beforeLines="60" w:afterLines="60"/>
              <w:rPr>
                <w:b/>
              </w:rPr>
            </w:pPr>
          </w:p>
        </w:tc>
      </w:tr>
      <w:tr w:rsidR="00E5183C" w:rsidTr="0097318E">
        <w:tc>
          <w:tcPr>
            <w:tcW w:w="709" w:type="dxa"/>
          </w:tcPr>
          <w:p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5183C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proofErr w:type="spellStart"/>
            <w:r w:rsidRPr="00F75177">
              <w:rPr>
                <w:rFonts w:eastAsia="Arial Narrow"/>
                <w:color w:val="000000" w:themeColor="text1"/>
              </w:rPr>
              <w:t>Sigmoidoskopia</w:t>
            </w:r>
            <w:proofErr w:type="spellEnd"/>
          </w:p>
          <w:p w:rsidR="00054366" w:rsidRPr="00054366" w:rsidRDefault="00054366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III.31. SOPZ)</w:t>
            </w:r>
          </w:p>
        </w:tc>
        <w:tc>
          <w:tcPr>
            <w:tcW w:w="3686" w:type="dxa"/>
          </w:tcPr>
          <w:p w:rsidR="00E5183C" w:rsidRDefault="00E5183C" w:rsidP="0097318E">
            <w:pPr>
              <w:pStyle w:val="Cytat"/>
              <w:spacing w:beforeLines="60" w:afterLines="60"/>
              <w:rPr>
                <w:b/>
              </w:rPr>
            </w:pPr>
          </w:p>
        </w:tc>
      </w:tr>
      <w:tr w:rsidR="00E5183C" w:rsidTr="0097318E">
        <w:tc>
          <w:tcPr>
            <w:tcW w:w="709" w:type="dxa"/>
          </w:tcPr>
          <w:p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5183C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Histopatologia</w:t>
            </w:r>
          </w:p>
          <w:p w:rsidR="00054366" w:rsidRPr="00054366" w:rsidRDefault="00054366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III.32. SOPZ)</w:t>
            </w:r>
          </w:p>
        </w:tc>
        <w:tc>
          <w:tcPr>
            <w:tcW w:w="3686" w:type="dxa"/>
          </w:tcPr>
          <w:p w:rsidR="00E5183C" w:rsidRDefault="00E5183C" w:rsidP="0097318E">
            <w:pPr>
              <w:pStyle w:val="Cytat"/>
              <w:spacing w:beforeLines="60" w:afterLines="60"/>
              <w:rPr>
                <w:b/>
              </w:rPr>
            </w:pPr>
          </w:p>
        </w:tc>
      </w:tr>
      <w:tr w:rsidR="00E5183C" w:rsidTr="0097318E">
        <w:tc>
          <w:tcPr>
            <w:tcW w:w="709" w:type="dxa"/>
          </w:tcPr>
          <w:p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5183C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USG standard</w:t>
            </w:r>
          </w:p>
          <w:p w:rsidR="00054366" w:rsidRPr="00054366" w:rsidRDefault="00054366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III.33. SOPZ)</w:t>
            </w:r>
          </w:p>
        </w:tc>
        <w:tc>
          <w:tcPr>
            <w:tcW w:w="3686" w:type="dxa"/>
          </w:tcPr>
          <w:p w:rsidR="00E5183C" w:rsidRDefault="00E5183C" w:rsidP="0097318E">
            <w:pPr>
              <w:pStyle w:val="Cytat"/>
              <w:spacing w:beforeLines="60" w:afterLines="60"/>
              <w:rPr>
                <w:b/>
              </w:rPr>
            </w:pPr>
          </w:p>
        </w:tc>
      </w:tr>
      <w:tr w:rsidR="00E5183C" w:rsidTr="0097318E">
        <w:tc>
          <w:tcPr>
            <w:tcW w:w="709" w:type="dxa"/>
          </w:tcPr>
          <w:p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5183C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Doppler USG</w:t>
            </w:r>
          </w:p>
          <w:p w:rsidR="00054366" w:rsidRPr="00054366" w:rsidRDefault="00054366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III.34. SOPZ)</w:t>
            </w:r>
          </w:p>
        </w:tc>
        <w:tc>
          <w:tcPr>
            <w:tcW w:w="3686" w:type="dxa"/>
          </w:tcPr>
          <w:p w:rsidR="00E5183C" w:rsidRDefault="00E5183C" w:rsidP="0097318E">
            <w:pPr>
              <w:pStyle w:val="Cytat"/>
              <w:spacing w:beforeLines="60" w:afterLines="60"/>
              <w:rPr>
                <w:b/>
              </w:rPr>
            </w:pPr>
          </w:p>
        </w:tc>
      </w:tr>
      <w:tr w:rsidR="00E5183C" w:rsidTr="0097318E">
        <w:tc>
          <w:tcPr>
            <w:tcW w:w="709" w:type="dxa"/>
          </w:tcPr>
          <w:p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5183C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RTG kostny</w:t>
            </w:r>
          </w:p>
          <w:p w:rsidR="00054366" w:rsidRPr="00054366" w:rsidRDefault="00054366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III.35. SOPZ)</w:t>
            </w:r>
          </w:p>
        </w:tc>
        <w:tc>
          <w:tcPr>
            <w:tcW w:w="3686" w:type="dxa"/>
          </w:tcPr>
          <w:p w:rsidR="00E5183C" w:rsidRDefault="00E5183C" w:rsidP="0097318E">
            <w:pPr>
              <w:pStyle w:val="Cytat"/>
              <w:spacing w:beforeLines="60" w:afterLines="60"/>
              <w:rPr>
                <w:b/>
              </w:rPr>
            </w:pPr>
          </w:p>
        </w:tc>
      </w:tr>
      <w:tr w:rsidR="00E5183C" w:rsidTr="0097318E">
        <w:tc>
          <w:tcPr>
            <w:tcW w:w="709" w:type="dxa"/>
          </w:tcPr>
          <w:p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5183C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Rezonans magnetyczny (MR)</w:t>
            </w:r>
          </w:p>
          <w:p w:rsidR="00054366" w:rsidRPr="00054366" w:rsidRDefault="00054366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III.36. SOPZ)</w:t>
            </w:r>
          </w:p>
        </w:tc>
        <w:tc>
          <w:tcPr>
            <w:tcW w:w="3686" w:type="dxa"/>
          </w:tcPr>
          <w:p w:rsidR="00E5183C" w:rsidRDefault="00E5183C" w:rsidP="0097318E">
            <w:pPr>
              <w:pStyle w:val="Cytat"/>
              <w:spacing w:beforeLines="60" w:afterLines="60"/>
              <w:rPr>
                <w:b/>
              </w:rPr>
            </w:pPr>
          </w:p>
        </w:tc>
      </w:tr>
      <w:tr w:rsidR="00E5183C" w:rsidTr="0097318E">
        <w:tc>
          <w:tcPr>
            <w:tcW w:w="709" w:type="dxa"/>
          </w:tcPr>
          <w:p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5183C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Scyntygrafia</w:t>
            </w:r>
          </w:p>
          <w:p w:rsidR="00054366" w:rsidRPr="00054366" w:rsidRDefault="00054366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III.37. SOPZ)</w:t>
            </w:r>
          </w:p>
        </w:tc>
        <w:tc>
          <w:tcPr>
            <w:tcW w:w="3686" w:type="dxa"/>
          </w:tcPr>
          <w:p w:rsidR="00E5183C" w:rsidRDefault="00E5183C" w:rsidP="0097318E">
            <w:pPr>
              <w:pStyle w:val="Cytat"/>
              <w:spacing w:beforeLines="60" w:afterLines="60"/>
              <w:rPr>
                <w:b/>
              </w:rPr>
            </w:pPr>
          </w:p>
        </w:tc>
      </w:tr>
      <w:tr w:rsidR="00E5183C" w:rsidTr="0097318E">
        <w:tc>
          <w:tcPr>
            <w:tcW w:w="709" w:type="dxa"/>
          </w:tcPr>
          <w:p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5183C" w:rsidRDefault="00E5183C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Tomografia komputerowa (CT)</w:t>
            </w:r>
          </w:p>
          <w:p w:rsidR="00054366" w:rsidRPr="00054366" w:rsidRDefault="00054366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III.38. SOPZ)</w:t>
            </w:r>
          </w:p>
        </w:tc>
        <w:tc>
          <w:tcPr>
            <w:tcW w:w="3686" w:type="dxa"/>
          </w:tcPr>
          <w:p w:rsidR="00E5183C" w:rsidRDefault="00E5183C" w:rsidP="0097318E">
            <w:pPr>
              <w:pStyle w:val="Cytat"/>
              <w:spacing w:beforeLines="60" w:afterLines="60"/>
              <w:rPr>
                <w:b/>
              </w:rPr>
            </w:pPr>
          </w:p>
        </w:tc>
      </w:tr>
      <w:tr w:rsidR="00E5183C" w:rsidTr="0097318E">
        <w:tc>
          <w:tcPr>
            <w:tcW w:w="709" w:type="dxa"/>
          </w:tcPr>
          <w:p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afterLines="60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5183C" w:rsidRDefault="00F75177" w:rsidP="0097318E">
            <w:pPr>
              <w:pStyle w:val="Cytat"/>
              <w:spacing w:beforeLines="60" w:afterLines="60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Szczepienia ochronne</w:t>
            </w:r>
          </w:p>
          <w:p w:rsidR="00054366" w:rsidRPr="00054366" w:rsidRDefault="00054366" w:rsidP="0097318E">
            <w:pPr>
              <w:spacing w:beforeLines="60" w:afterLines="60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III.39. SOPZ)</w:t>
            </w:r>
          </w:p>
        </w:tc>
        <w:tc>
          <w:tcPr>
            <w:tcW w:w="3686" w:type="dxa"/>
          </w:tcPr>
          <w:p w:rsidR="00E5183C" w:rsidRDefault="00E5183C" w:rsidP="0097318E">
            <w:pPr>
              <w:pStyle w:val="Cytat"/>
              <w:spacing w:beforeLines="60" w:afterLines="60"/>
              <w:rPr>
                <w:b/>
              </w:rPr>
            </w:pPr>
          </w:p>
        </w:tc>
      </w:tr>
    </w:tbl>
    <w:p w:rsidR="00D95B84" w:rsidRDefault="00D95B84">
      <w:pPr>
        <w:spacing w:before="120" w:line="276" w:lineRule="auto"/>
        <w:ind w:left="1134" w:hanging="1134"/>
        <w:jc w:val="both"/>
        <w:rPr>
          <w:rFonts w:ascii="Times New Roman" w:hAnsi="Times New Roman"/>
          <w:b/>
          <w:sz w:val="22"/>
          <w:szCs w:val="22"/>
        </w:rPr>
      </w:pPr>
    </w:p>
    <w:p w:rsidR="00D95B84" w:rsidRDefault="00DC736B">
      <w:pPr>
        <w:spacing w:before="120" w:line="276" w:lineRule="auto"/>
        <w:ind w:left="1134" w:hanging="113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UWAGA: </w:t>
      </w:r>
      <w:r>
        <w:rPr>
          <w:rFonts w:ascii="Times New Roman" w:hAnsi="Times New Roman"/>
          <w:b/>
          <w:sz w:val="22"/>
          <w:szCs w:val="22"/>
        </w:rPr>
        <w:tab/>
      </w:r>
      <w:r w:rsidR="00CE5E42">
        <w:rPr>
          <w:rFonts w:ascii="Times New Roman" w:hAnsi="Times New Roman"/>
          <w:b/>
          <w:sz w:val="22"/>
          <w:szCs w:val="22"/>
        </w:rPr>
        <w:t>Do niniejszego dokumentu n</w:t>
      </w:r>
      <w:r>
        <w:rPr>
          <w:rFonts w:ascii="Times New Roman" w:hAnsi="Times New Roman"/>
          <w:b/>
          <w:sz w:val="22"/>
          <w:szCs w:val="22"/>
        </w:rPr>
        <w:t xml:space="preserve">ależy dołączyć </w:t>
      </w:r>
      <w:r w:rsidR="00CE5E42" w:rsidRPr="00CE5E42">
        <w:rPr>
          <w:rFonts w:ascii="Times New Roman" w:hAnsi="Times New Roman"/>
          <w:b/>
          <w:sz w:val="22"/>
          <w:szCs w:val="22"/>
        </w:rPr>
        <w:t xml:space="preserve">Szczegółowy wykaz usług oferowanego przedmiotu </w:t>
      </w:r>
      <w:proofErr w:type="spellStart"/>
      <w:r w:rsidR="00CE5E42" w:rsidRPr="00CE5E42">
        <w:rPr>
          <w:rFonts w:ascii="Times New Roman" w:hAnsi="Times New Roman"/>
          <w:b/>
          <w:sz w:val="22"/>
          <w:szCs w:val="22"/>
        </w:rPr>
        <w:t>zamówienia</w:t>
      </w:r>
      <w:proofErr w:type="spellEnd"/>
      <w:r>
        <w:rPr>
          <w:rFonts w:ascii="Times New Roman" w:hAnsi="Times New Roman"/>
          <w:b/>
          <w:sz w:val="22"/>
          <w:szCs w:val="22"/>
        </w:rPr>
        <w:t>.</w:t>
      </w:r>
    </w:p>
    <w:p w:rsidR="00D95B84" w:rsidRDefault="00D95B84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776"/>
        <w:gridCol w:w="3644"/>
      </w:tblGrid>
      <w:tr w:rsidR="00D95B84">
        <w:trPr>
          <w:trHeight w:val="998"/>
        </w:trPr>
        <w:tc>
          <w:tcPr>
            <w:tcW w:w="2376" w:type="dxa"/>
            <w:vAlign w:val="bottom"/>
          </w:tcPr>
          <w:p w:rsidR="00D95B84" w:rsidRDefault="00DC736B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:rsidR="00D95B84" w:rsidRDefault="00DC736B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644" w:type="dxa"/>
            <w:vAlign w:val="bottom"/>
          </w:tcPr>
          <w:p w:rsidR="00D95B84" w:rsidRDefault="00D95B8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95B84">
        <w:trPr>
          <w:trHeight w:val="70"/>
        </w:trPr>
        <w:tc>
          <w:tcPr>
            <w:tcW w:w="2376" w:type="dxa"/>
            <w:vAlign w:val="bottom"/>
          </w:tcPr>
          <w:p w:rsidR="00D95B84" w:rsidRDefault="00DC73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:rsidR="00D95B84" w:rsidRDefault="00DC73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:rsidR="00D95B84" w:rsidRDefault="00DC73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D95B84">
        <w:trPr>
          <w:trHeight w:val="203"/>
        </w:trPr>
        <w:tc>
          <w:tcPr>
            <w:tcW w:w="2376" w:type="dxa"/>
          </w:tcPr>
          <w:p w:rsidR="00D95B84" w:rsidRPr="0097318E" w:rsidRDefault="00DC73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318E">
              <w:rPr>
                <w:rFonts w:ascii="Times New Roman" w:hAnsi="Times New Roman"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:rsidR="00D95B84" w:rsidRPr="0097318E" w:rsidRDefault="00DC73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318E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:rsidR="00D95B84" w:rsidRPr="0097318E" w:rsidRDefault="00DC73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18E">
              <w:rPr>
                <w:rFonts w:ascii="Times New Roman" w:hAnsi="Times New Roman"/>
                <w:sz w:val="18"/>
                <w:szCs w:val="18"/>
              </w:rPr>
              <w:t xml:space="preserve">Podpis upoważnionego </w:t>
            </w:r>
          </w:p>
          <w:p w:rsidR="00D95B84" w:rsidRPr="0097318E" w:rsidRDefault="00DC736B">
            <w:pPr>
              <w:jc w:val="center"/>
              <w:rPr>
                <w:sz w:val="18"/>
                <w:szCs w:val="18"/>
              </w:rPr>
            </w:pPr>
            <w:r w:rsidRPr="0097318E">
              <w:rPr>
                <w:rFonts w:ascii="Times New Roman" w:hAnsi="Times New Roman"/>
                <w:sz w:val="18"/>
                <w:szCs w:val="18"/>
              </w:rPr>
              <w:t>przedstawiciela Wykonawcy</w:t>
            </w:r>
          </w:p>
        </w:tc>
      </w:tr>
    </w:tbl>
    <w:p w:rsidR="00D95B84" w:rsidRDefault="00D95B84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D95B84" w:rsidSect="0097318E">
      <w:headerReference w:type="default" r:id="rId9"/>
      <w:footerReference w:type="default" r:id="rId10"/>
      <w:pgSz w:w="11906" w:h="16838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FC" w:rsidRDefault="000C78FC">
      <w:r>
        <w:separator/>
      </w:r>
    </w:p>
  </w:endnote>
  <w:endnote w:type="continuationSeparator" w:id="0">
    <w:p w:rsidR="000C78FC" w:rsidRDefault="000C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84" w:rsidRDefault="00DC736B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A26A5E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A26A5E">
      <w:rPr>
        <w:rFonts w:ascii="Times New Roman" w:hAnsi="Times New Roman"/>
        <w:sz w:val="20"/>
        <w:szCs w:val="20"/>
      </w:rPr>
      <w:fldChar w:fldCharType="separate"/>
    </w:r>
    <w:r w:rsidR="0097318E">
      <w:rPr>
        <w:rFonts w:ascii="Times New Roman" w:hAnsi="Times New Roman"/>
        <w:noProof/>
        <w:sz w:val="20"/>
        <w:szCs w:val="20"/>
      </w:rPr>
      <w:t>1</w:t>
    </w:r>
    <w:r w:rsidR="00A26A5E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97318E" w:rsidRPr="0097318E">
        <w:rPr>
          <w:rFonts w:ascii="Times New Roman" w:hAnsi="Times New Roman"/>
          <w:noProof/>
          <w:sz w:val="20"/>
          <w:szCs w:val="20"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FC" w:rsidRDefault="000C78FC">
      <w:r>
        <w:separator/>
      </w:r>
    </w:p>
  </w:footnote>
  <w:footnote w:type="continuationSeparator" w:id="0">
    <w:p w:rsidR="000C78FC" w:rsidRDefault="000C7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204"/>
      <w:gridCol w:w="3260"/>
    </w:tblGrid>
    <w:tr w:rsidR="00D95B84" w:rsidTr="0097318E">
      <w:tc>
        <w:tcPr>
          <w:tcW w:w="6204" w:type="dxa"/>
        </w:tcPr>
        <w:p w:rsidR="00D95B84" w:rsidRDefault="00DC736B" w:rsidP="0097318E">
          <w:pPr>
            <w:suppressLineNumbers/>
            <w:autoSpaceDN w:val="0"/>
            <w:textAlignment w:val="baseline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Załącznik Nr 3 do SWZ</w:t>
          </w:r>
          <w:r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3260" w:type="dxa"/>
        </w:tcPr>
        <w:p w:rsidR="00D95B84" w:rsidRDefault="00DC736B">
          <w:pPr>
            <w:suppressLineNumbers/>
            <w:tabs>
              <w:tab w:val="center" w:pos="4536"/>
              <w:tab w:val="right" w:pos="9072"/>
            </w:tabs>
            <w:autoSpaceDN w:val="0"/>
            <w:ind w:right="-10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Znak sprawy: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>ZP-2402-1/21</w:t>
          </w:r>
        </w:p>
      </w:tc>
    </w:tr>
  </w:tbl>
  <w:p w:rsidR="00D95B84" w:rsidRDefault="00D95B84">
    <w:pPr>
      <w:suppressLineNumbers/>
      <w:pBdr>
        <w:bottom w:val="single" w:sz="4" w:space="1" w:color="auto"/>
      </w:pBdr>
      <w:tabs>
        <w:tab w:val="center" w:pos="4536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B9C"/>
    <w:multiLevelType w:val="multilevel"/>
    <w:tmpl w:val="D30634A8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•"/>
      <w:lvlJc w:val="left"/>
      <w:pPr>
        <w:ind w:left="1709" w:hanging="705"/>
      </w:pPr>
      <w:rPr>
        <w:rFonts w:ascii="Verdana" w:eastAsia="Calibri" w:hAnsi="Verdana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605BD0"/>
    <w:multiLevelType w:val="hybridMultilevel"/>
    <w:tmpl w:val="C8329F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27B70"/>
    <w:multiLevelType w:val="multilevel"/>
    <w:tmpl w:val="D34E07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405B19"/>
    <w:multiLevelType w:val="multilevel"/>
    <w:tmpl w:val="BABAFD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•"/>
      <w:lvlJc w:val="left"/>
      <w:pPr>
        <w:ind w:left="1709" w:hanging="705"/>
      </w:pPr>
      <w:rPr>
        <w:rFonts w:ascii="Verdana" w:eastAsia="Calibri" w:hAnsi="Verdana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0C3AA6"/>
    <w:multiLevelType w:val="hybridMultilevel"/>
    <w:tmpl w:val="C8329F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14E9C"/>
    <w:multiLevelType w:val="multilevel"/>
    <w:tmpl w:val="32314E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71F76"/>
    <w:multiLevelType w:val="multilevel"/>
    <w:tmpl w:val="33771F76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02848"/>
    <w:multiLevelType w:val="multilevel"/>
    <w:tmpl w:val="358028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B34E1"/>
    <w:multiLevelType w:val="multilevel"/>
    <w:tmpl w:val="40EB34E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A15AE"/>
    <w:multiLevelType w:val="hybridMultilevel"/>
    <w:tmpl w:val="C0EE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159D1"/>
    <w:multiLevelType w:val="multilevel"/>
    <w:tmpl w:val="45C6468E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•"/>
      <w:lvlJc w:val="left"/>
      <w:pPr>
        <w:ind w:left="1709" w:hanging="705"/>
      </w:pPr>
      <w:rPr>
        <w:rFonts w:ascii="Verdana" w:eastAsia="Calibri" w:hAnsi="Verdana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8D53EE"/>
    <w:multiLevelType w:val="multilevel"/>
    <w:tmpl w:val="24405B19"/>
    <w:lvl w:ilvl="0">
      <w:start w:val="1"/>
      <w:numFmt w:val="lowerLetter"/>
      <w:lvlText w:val="%1)"/>
      <w:lvlJc w:val="left"/>
      <w:pPr>
        <w:ind w:left="644" w:hanging="360"/>
      </w:pPr>
    </w:lvl>
    <w:lvl w:ilvl="1">
      <w:numFmt w:val="bullet"/>
      <w:lvlText w:val="•"/>
      <w:lvlJc w:val="left"/>
      <w:pPr>
        <w:ind w:left="1709" w:hanging="705"/>
      </w:pPr>
      <w:rPr>
        <w:rFonts w:ascii="Verdana" w:eastAsia="Calibri" w:hAnsi="Verdana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DD5"/>
    <w:rsid w:val="000030AB"/>
    <w:rsid w:val="00004858"/>
    <w:rsid w:val="00013272"/>
    <w:rsid w:val="000241A2"/>
    <w:rsid w:val="000373D4"/>
    <w:rsid w:val="0004299E"/>
    <w:rsid w:val="00043335"/>
    <w:rsid w:val="00045AA8"/>
    <w:rsid w:val="0005286F"/>
    <w:rsid w:val="00053585"/>
    <w:rsid w:val="00054366"/>
    <w:rsid w:val="00073269"/>
    <w:rsid w:val="00094558"/>
    <w:rsid w:val="000A2FB3"/>
    <w:rsid w:val="000B5444"/>
    <w:rsid w:val="000C2964"/>
    <w:rsid w:val="000C78FC"/>
    <w:rsid w:val="000E421D"/>
    <w:rsid w:val="000F1AA3"/>
    <w:rsid w:val="001162BB"/>
    <w:rsid w:val="00117D5B"/>
    <w:rsid w:val="00122EE2"/>
    <w:rsid w:val="00145714"/>
    <w:rsid w:val="0017181F"/>
    <w:rsid w:val="00181C35"/>
    <w:rsid w:val="001935EB"/>
    <w:rsid w:val="00195319"/>
    <w:rsid w:val="0019580A"/>
    <w:rsid w:val="00195E41"/>
    <w:rsid w:val="001A6786"/>
    <w:rsid w:val="001D0767"/>
    <w:rsid w:val="001D33B7"/>
    <w:rsid w:val="001E23D4"/>
    <w:rsid w:val="001F24DE"/>
    <w:rsid w:val="00211D9A"/>
    <w:rsid w:val="002167DE"/>
    <w:rsid w:val="00233240"/>
    <w:rsid w:val="0024104E"/>
    <w:rsid w:val="00242E20"/>
    <w:rsid w:val="00244564"/>
    <w:rsid w:val="0024797A"/>
    <w:rsid w:val="00261FD9"/>
    <w:rsid w:val="00277654"/>
    <w:rsid w:val="002872D4"/>
    <w:rsid w:val="002A53E1"/>
    <w:rsid w:val="002B1441"/>
    <w:rsid w:val="002B2759"/>
    <w:rsid w:val="002C38E5"/>
    <w:rsid w:val="002C5C76"/>
    <w:rsid w:val="002D2077"/>
    <w:rsid w:val="002D4FEA"/>
    <w:rsid w:val="002E6004"/>
    <w:rsid w:val="002E7024"/>
    <w:rsid w:val="00312B04"/>
    <w:rsid w:val="003139BE"/>
    <w:rsid w:val="00350103"/>
    <w:rsid w:val="003548D2"/>
    <w:rsid w:val="00371932"/>
    <w:rsid w:val="0037231C"/>
    <w:rsid w:val="003852F2"/>
    <w:rsid w:val="003856F3"/>
    <w:rsid w:val="003A1964"/>
    <w:rsid w:val="003B7B0E"/>
    <w:rsid w:val="003C55BD"/>
    <w:rsid w:val="003D3D73"/>
    <w:rsid w:val="00401583"/>
    <w:rsid w:val="0040207E"/>
    <w:rsid w:val="00405B3A"/>
    <w:rsid w:val="00410A90"/>
    <w:rsid w:val="00411149"/>
    <w:rsid w:val="00435E98"/>
    <w:rsid w:val="0043677C"/>
    <w:rsid w:val="004371FF"/>
    <w:rsid w:val="004376C1"/>
    <w:rsid w:val="00457327"/>
    <w:rsid w:val="004748B2"/>
    <w:rsid w:val="00476170"/>
    <w:rsid w:val="00482324"/>
    <w:rsid w:val="004875BB"/>
    <w:rsid w:val="004936B7"/>
    <w:rsid w:val="004B448B"/>
    <w:rsid w:val="004B5D42"/>
    <w:rsid w:val="004C5B8F"/>
    <w:rsid w:val="004D682E"/>
    <w:rsid w:val="004E3DCB"/>
    <w:rsid w:val="004E4C7A"/>
    <w:rsid w:val="004F0FD4"/>
    <w:rsid w:val="004F6276"/>
    <w:rsid w:val="00524512"/>
    <w:rsid w:val="005305C3"/>
    <w:rsid w:val="00531311"/>
    <w:rsid w:val="00533C1E"/>
    <w:rsid w:val="00545A81"/>
    <w:rsid w:val="00560E0F"/>
    <w:rsid w:val="00562E34"/>
    <w:rsid w:val="0056336F"/>
    <w:rsid w:val="00570EE3"/>
    <w:rsid w:val="005754D9"/>
    <w:rsid w:val="00576813"/>
    <w:rsid w:val="00577E84"/>
    <w:rsid w:val="00587581"/>
    <w:rsid w:val="00594AE6"/>
    <w:rsid w:val="005B76BE"/>
    <w:rsid w:val="005E0505"/>
    <w:rsid w:val="005F277A"/>
    <w:rsid w:val="00605476"/>
    <w:rsid w:val="00605CE4"/>
    <w:rsid w:val="00613D47"/>
    <w:rsid w:val="00615D72"/>
    <w:rsid w:val="00622FD4"/>
    <w:rsid w:val="00631B2E"/>
    <w:rsid w:val="00644522"/>
    <w:rsid w:val="006446AE"/>
    <w:rsid w:val="006474D9"/>
    <w:rsid w:val="006503AF"/>
    <w:rsid w:val="0065662C"/>
    <w:rsid w:val="00661A47"/>
    <w:rsid w:val="00675E49"/>
    <w:rsid w:val="00681761"/>
    <w:rsid w:val="00684AB0"/>
    <w:rsid w:val="00684E30"/>
    <w:rsid w:val="00693E1C"/>
    <w:rsid w:val="006B3D18"/>
    <w:rsid w:val="006C1C14"/>
    <w:rsid w:val="006C1D61"/>
    <w:rsid w:val="006D71F0"/>
    <w:rsid w:val="006E77E2"/>
    <w:rsid w:val="006F2E7D"/>
    <w:rsid w:val="00707FD2"/>
    <w:rsid w:val="00713C21"/>
    <w:rsid w:val="0072179F"/>
    <w:rsid w:val="007253F6"/>
    <w:rsid w:val="00731594"/>
    <w:rsid w:val="0074659A"/>
    <w:rsid w:val="00750755"/>
    <w:rsid w:val="00752CE3"/>
    <w:rsid w:val="007614AE"/>
    <w:rsid w:val="007826B4"/>
    <w:rsid w:val="007A563B"/>
    <w:rsid w:val="007A6BE9"/>
    <w:rsid w:val="007B4116"/>
    <w:rsid w:val="007C4AA6"/>
    <w:rsid w:val="007D325E"/>
    <w:rsid w:val="007E3F41"/>
    <w:rsid w:val="007E66D0"/>
    <w:rsid w:val="00860733"/>
    <w:rsid w:val="00872CAE"/>
    <w:rsid w:val="008769A7"/>
    <w:rsid w:val="008850BD"/>
    <w:rsid w:val="008935FC"/>
    <w:rsid w:val="008D32B4"/>
    <w:rsid w:val="008D7300"/>
    <w:rsid w:val="008E3213"/>
    <w:rsid w:val="00903CCC"/>
    <w:rsid w:val="009102DC"/>
    <w:rsid w:val="009112D0"/>
    <w:rsid w:val="00924C95"/>
    <w:rsid w:val="009358E5"/>
    <w:rsid w:val="00952566"/>
    <w:rsid w:val="0095696E"/>
    <w:rsid w:val="00965273"/>
    <w:rsid w:val="009668E5"/>
    <w:rsid w:val="0097318E"/>
    <w:rsid w:val="009867BC"/>
    <w:rsid w:val="009A66BC"/>
    <w:rsid w:val="009F10DE"/>
    <w:rsid w:val="009F5DD5"/>
    <w:rsid w:val="009F61D9"/>
    <w:rsid w:val="009F665F"/>
    <w:rsid w:val="00A06B85"/>
    <w:rsid w:val="00A168A7"/>
    <w:rsid w:val="00A21E5C"/>
    <w:rsid w:val="00A26A5E"/>
    <w:rsid w:val="00A30207"/>
    <w:rsid w:val="00A305E5"/>
    <w:rsid w:val="00A33687"/>
    <w:rsid w:val="00A41FA3"/>
    <w:rsid w:val="00A545DA"/>
    <w:rsid w:val="00A56F14"/>
    <w:rsid w:val="00A61D87"/>
    <w:rsid w:val="00A84744"/>
    <w:rsid w:val="00AB1AD9"/>
    <w:rsid w:val="00AB45DC"/>
    <w:rsid w:val="00AC50AB"/>
    <w:rsid w:val="00AC74D1"/>
    <w:rsid w:val="00AC786F"/>
    <w:rsid w:val="00AD6A02"/>
    <w:rsid w:val="00AE4863"/>
    <w:rsid w:val="00AF6F1C"/>
    <w:rsid w:val="00AF78B3"/>
    <w:rsid w:val="00B02C5A"/>
    <w:rsid w:val="00B15723"/>
    <w:rsid w:val="00B23FB3"/>
    <w:rsid w:val="00B24BC6"/>
    <w:rsid w:val="00B3527A"/>
    <w:rsid w:val="00B40BAF"/>
    <w:rsid w:val="00B479C3"/>
    <w:rsid w:val="00B51B01"/>
    <w:rsid w:val="00B55D1C"/>
    <w:rsid w:val="00B61623"/>
    <w:rsid w:val="00B617F3"/>
    <w:rsid w:val="00B70762"/>
    <w:rsid w:val="00B83180"/>
    <w:rsid w:val="00B832A5"/>
    <w:rsid w:val="00B8637B"/>
    <w:rsid w:val="00B916C6"/>
    <w:rsid w:val="00BC26C9"/>
    <w:rsid w:val="00BD308E"/>
    <w:rsid w:val="00BE2844"/>
    <w:rsid w:val="00BE5727"/>
    <w:rsid w:val="00BF17C6"/>
    <w:rsid w:val="00BF6DCC"/>
    <w:rsid w:val="00C34FCC"/>
    <w:rsid w:val="00C44142"/>
    <w:rsid w:val="00C455BF"/>
    <w:rsid w:val="00C477ED"/>
    <w:rsid w:val="00C54878"/>
    <w:rsid w:val="00C56DAB"/>
    <w:rsid w:val="00C6184E"/>
    <w:rsid w:val="00C61D86"/>
    <w:rsid w:val="00C74357"/>
    <w:rsid w:val="00C8220D"/>
    <w:rsid w:val="00CA2034"/>
    <w:rsid w:val="00CA3E12"/>
    <w:rsid w:val="00CB1875"/>
    <w:rsid w:val="00CC5461"/>
    <w:rsid w:val="00CC5734"/>
    <w:rsid w:val="00CD2009"/>
    <w:rsid w:val="00CD47E9"/>
    <w:rsid w:val="00CE5E42"/>
    <w:rsid w:val="00CE7828"/>
    <w:rsid w:val="00CF32B0"/>
    <w:rsid w:val="00D05156"/>
    <w:rsid w:val="00D112CB"/>
    <w:rsid w:val="00D13DCC"/>
    <w:rsid w:val="00D1651E"/>
    <w:rsid w:val="00D46731"/>
    <w:rsid w:val="00D47495"/>
    <w:rsid w:val="00D71C9B"/>
    <w:rsid w:val="00D9043F"/>
    <w:rsid w:val="00D95B84"/>
    <w:rsid w:val="00DC736B"/>
    <w:rsid w:val="00DD1ED8"/>
    <w:rsid w:val="00DD7B58"/>
    <w:rsid w:val="00DE1C68"/>
    <w:rsid w:val="00DE273A"/>
    <w:rsid w:val="00DE46A6"/>
    <w:rsid w:val="00E0403D"/>
    <w:rsid w:val="00E17606"/>
    <w:rsid w:val="00E34D39"/>
    <w:rsid w:val="00E41267"/>
    <w:rsid w:val="00E45D85"/>
    <w:rsid w:val="00E5183C"/>
    <w:rsid w:val="00E63048"/>
    <w:rsid w:val="00E63EF7"/>
    <w:rsid w:val="00E82FD9"/>
    <w:rsid w:val="00EA0ABB"/>
    <w:rsid w:val="00EC5AB0"/>
    <w:rsid w:val="00ED1BDF"/>
    <w:rsid w:val="00EF7360"/>
    <w:rsid w:val="00F456B9"/>
    <w:rsid w:val="00F70DDB"/>
    <w:rsid w:val="00F75177"/>
    <w:rsid w:val="00F773AC"/>
    <w:rsid w:val="00FA63DB"/>
    <w:rsid w:val="00FC09A0"/>
    <w:rsid w:val="00FC20D0"/>
    <w:rsid w:val="00FD6DA8"/>
    <w:rsid w:val="00FE0B3D"/>
    <w:rsid w:val="00FE3456"/>
    <w:rsid w:val="21A94F4F"/>
    <w:rsid w:val="3B6F5116"/>
    <w:rsid w:val="4C5141BB"/>
    <w:rsid w:val="506B59D6"/>
    <w:rsid w:val="5F7E4B88"/>
    <w:rsid w:val="7EE9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A5E"/>
    <w:pPr>
      <w:suppressAutoHyphens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26A5E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A26A5E"/>
    <w:pPr>
      <w:spacing w:after="12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A26A5E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unhideWhenUsed/>
    <w:qFormat/>
    <w:rsid w:val="00A26A5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nhideWhenUsed/>
    <w:rsid w:val="00A26A5E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qFormat/>
    <w:rsid w:val="00A26A5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A26A5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sid w:val="00A26A5E"/>
    <w:rPr>
      <w:color w:val="0000FF"/>
      <w:u w:val="single"/>
    </w:rPr>
  </w:style>
  <w:style w:type="character" w:styleId="Pogrubienie">
    <w:name w:val="Strong"/>
    <w:uiPriority w:val="22"/>
    <w:qFormat/>
    <w:rsid w:val="00A26A5E"/>
    <w:rPr>
      <w:rFonts w:ascii="Times New Roman" w:hAnsi="Times New Roman"/>
      <w:b/>
      <w:sz w:val="20"/>
      <w:szCs w:val="20"/>
    </w:rPr>
  </w:style>
  <w:style w:type="table" w:styleId="Tabela-Siatka">
    <w:name w:val="Table Grid"/>
    <w:basedOn w:val="Standardowy"/>
    <w:uiPriority w:val="39"/>
    <w:rsid w:val="00A2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zacznik">
    <w:name w:val="a3.załącznik"/>
    <w:basedOn w:val="Tekstpodstawowy"/>
    <w:link w:val="a3zacznikZnak"/>
    <w:uiPriority w:val="99"/>
    <w:rsid w:val="00A26A5E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26A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6A5E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A26A5E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26A5E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26A5E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26A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26A5E"/>
    <w:rPr>
      <w:rFonts w:ascii="Verdana" w:eastAsia="Calibri" w:hAnsi="Verdan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26A5E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A5E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6A5E"/>
    <w:rPr>
      <w:color w:val="605E5C"/>
      <w:shd w:val="clear" w:color="auto" w:fill="E1DFDD"/>
    </w:rPr>
  </w:style>
  <w:style w:type="character" w:customStyle="1" w:styleId="h1">
    <w:name w:val="h1"/>
    <w:basedOn w:val="Domylnaczcionkaakapitu"/>
    <w:qFormat/>
    <w:rsid w:val="00A26A5E"/>
  </w:style>
  <w:style w:type="paragraph" w:customStyle="1" w:styleId="Textbodyindent">
    <w:name w:val="Text body indent"/>
    <w:basedOn w:val="Standard"/>
    <w:rsid w:val="00A26A5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uiPriority w:val="39"/>
    <w:qFormat/>
    <w:rsid w:val="00A26A5E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A26A5E"/>
    <w:pPr>
      <w:spacing w:before="40" w:after="40"/>
      <w:jc w:val="both"/>
    </w:pPr>
    <w:rPr>
      <w:rFonts w:ascii="Times New Roman" w:hAnsi="Times New Roman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26A5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A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AE6"/>
    <w:rPr>
      <w:rFonts w:ascii="Verdana" w:eastAsia="Calibri" w:hAnsi="Verdana" w:cs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A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DEEEA0-20AF-4FEF-BF3C-27A311BB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1487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Kania</dc:creator>
  <cp:lastModifiedBy>SK</cp:lastModifiedBy>
  <cp:revision>5</cp:revision>
  <cp:lastPrinted>2021-05-21T15:27:00Z</cp:lastPrinted>
  <dcterms:created xsi:type="dcterms:W3CDTF">2021-05-19T10:37:00Z</dcterms:created>
  <dcterms:modified xsi:type="dcterms:W3CDTF">2021-12-16T16:59:00Z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4EFC9FC70EA14E7CB1BDED9F395AD305</vt:lpwstr>
  </property>
</Properties>
</file>