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236BCA34" w:rsidR="005E5FF9" w:rsidRPr="009040E4" w:rsidRDefault="0018484D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28353E">
              <w:rPr>
                <w:rFonts w:ascii="Times New Roman" w:hAnsi="Times New Roman"/>
                <w:b/>
                <w:bCs/>
              </w:rPr>
              <w:t>Dostawa zestawu dwóch jednakowych rotacyjnych wyparek próżniowych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83ED1">
              <w:rPr>
                <w:rFonts w:ascii="Times New Roman" w:hAnsi="Times New Roman"/>
                <w:b/>
                <w:bCs/>
              </w:rPr>
              <w:t>z łaźniami wodno-olejowymi</w:t>
            </w:r>
            <w:r w:rsidRPr="0028353E">
              <w:rPr>
                <w:rFonts w:ascii="Times New Roman" w:hAnsi="Times New Roman"/>
                <w:b/>
                <w:bCs/>
              </w:rPr>
              <w:t xml:space="preserve"> podłączonych do wspólnego systemu próżniowego oraz termostatu chłodzącego.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1233DDD6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5D0FA2">
              <w:rPr>
                <w:rFonts w:ascii="Times New Roman" w:hAnsi="Times New Roman"/>
                <w:b/>
                <w:bCs/>
              </w:rPr>
              <w:t>8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5D0FA2">
          <w:fldChar w:fldCharType="begin"/>
        </w:r>
        <w:r w:rsidR="005D0FA2">
          <w:instrText>NUMPAGES  \* Arabic  \* MERGEFORMAT</w:instrText>
        </w:r>
        <w:r w:rsidR="005D0FA2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5D0FA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5D0FA2">
          <w:fldChar w:fldCharType="begin"/>
        </w:r>
        <w:r w:rsidR="005D0FA2">
          <w:instrText>NUMPAGES  \* Arabic  \* MERGEFORMAT</w:instrText>
        </w:r>
        <w:r w:rsidR="005D0FA2"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5D0FA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3812E0A6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5D0FA2">
            <w:rPr>
              <w:rFonts w:ascii="Times New Roman" w:hAnsi="Times New Roman"/>
              <w:b/>
              <w:bCs/>
              <w:sz w:val="22"/>
              <w:szCs w:val="22"/>
            </w:rPr>
            <w:t>8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16</cp:revision>
  <cp:lastPrinted>2021-04-08T10:33:00Z</cp:lastPrinted>
  <dcterms:created xsi:type="dcterms:W3CDTF">2021-05-19T17:26:00Z</dcterms:created>
  <dcterms:modified xsi:type="dcterms:W3CDTF">2021-09-15T12:22:00Z</dcterms:modified>
</cp:coreProperties>
</file>